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1950" w14:textId="77777777" w:rsidR="00981419" w:rsidRPr="009E2D03" w:rsidRDefault="00981419" w:rsidP="0005211C">
      <w:pPr>
        <w:pStyle w:val="Standard"/>
        <w:widowControl w:val="0"/>
        <w:shd w:val="clear" w:color="auto" w:fill="FFFFFF"/>
        <w:tabs>
          <w:tab w:val="left" w:pos="2694"/>
        </w:tabs>
        <w:spacing w:after="0" w:line="360" w:lineRule="auto"/>
        <w:rPr>
          <w:rFonts w:ascii="Arial" w:hAnsi="Arial" w:cs="Arial"/>
          <w:b/>
          <w:bCs/>
          <w:smallCaps/>
          <w:sz w:val="24"/>
          <w:szCs w:val="24"/>
          <w:lang w:eastAsia="pl-PL"/>
        </w:rPr>
      </w:pPr>
    </w:p>
    <w:p w14:paraId="56D3E468" w14:textId="77777777" w:rsidR="00981419" w:rsidRPr="009E2D03" w:rsidRDefault="00BC239A" w:rsidP="0005211C">
      <w:pPr>
        <w:pStyle w:val="Standard"/>
        <w:widowControl w:val="0"/>
        <w:shd w:val="clear" w:color="auto" w:fill="FFFFFF"/>
        <w:tabs>
          <w:tab w:val="left" w:pos="269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bCs/>
          <w:smallCaps/>
          <w:sz w:val="24"/>
          <w:szCs w:val="24"/>
          <w:lang w:eastAsia="pl-PL"/>
        </w:rPr>
        <w:t>Wniosek o dostosowanie programu studiów od roku akademickiego 2019/2020</w:t>
      </w:r>
    </w:p>
    <w:p w14:paraId="19EE5B86" w14:textId="77777777" w:rsidR="00981419" w:rsidRPr="009E2D03" w:rsidRDefault="00981419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bCs/>
          <w:i/>
          <w:sz w:val="24"/>
          <w:szCs w:val="24"/>
          <w:lang w:eastAsia="pl-PL"/>
        </w:rPr>
      </w:pPr>
    </w:p>
    <w:tbl>
      <w:tblPr>
        <w:tblW w:w="14312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2"/>
      </w:tblGrid>
      <w:tr w:rsidR="00981419" w:rsidRPr="009E2D03" w14:paraId="1232FAD7" w14:textId="77777777">
        <w:tc>
          <w:tcPr>
            <w:tcW w:w="1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9F32D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Dane ogólne o kierunku studiów</w:t>
            </w:r>
          </w:p>
        </w:tc>
      </w:tr>
      <w:tr w:rsidR="00981419" w:rsidRPr="009E2D03" w14:paraId="44C20494" w14:textId="77777777">
        <w:tc>
          <w:tcPr>
            <w:tcW w:w="1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DB663" w14:textId="60668A3C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nazwa kierunku studiów</w:t>
            </w:r>
            <w:r w:rsidR="007A74D5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9E2D0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historia</w:t>
            </w:r>
          </w:p>
          <w:p w14:paraId="16DADB38" w14:textId="58D208C5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nazwa kierunku studiów w języku angielskim</w:t>
            </w:r>
            <w:r w:rsidR="007A74D5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2D0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History</w:t>
            </w:r>
            <w:proofErr w:type="spellEnd"/>
          </w:p>
          <w:p w14:paraId="6518B25B" w14:textId="27FBA250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język, w którym ma być prowadzony kierunek studiów</w:t>
            </w:r>
            <w:r w:rsidR="007A74D5">
              <w:rPr>
                <w:rFonts w:ascii="Arial" w:hAnsi="Arial" w:cs="Arial"/>
                <w:sz w:val="24"/>
                <w:szCs w:val="24"/>
                <w:lang w:eastAsia="pl-PL"/>
              </w:rPr>
              <w:t>: j.</w:t>
            </w:r>
            <w:r w:rsidRPr="009E2D0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 xml:space="preserve"> polski</w:t>
            </w:r>
          </w:p>
          <w:p w14:paraId="7F7F440B" w14:textId="74E748EA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nazwa specjalności (</w:t>
            </w:r>
            <w:r w:rsidRPr="009E2D0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o ile program studiów przewiduje</w:t>
            </w: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 xml:space="preserve">) </w:t>
            </w:r>
            <w:r w:rsidR="00840F9E" w:rsidRPr="009E2D0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nie dotyczy</w:t>
            </w:r>
          </w:p>
          <w:p w14:paraId="506244EB" w14:textId="54CAADAC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specjalności w języku angielskim </w:t>
            </w:r>
            <w:r w:rsidR="00840F9E" w:rsidRPr="009E2D0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nie dotyczy</w:t>
            </w:r>
          </w:p>
          <w:p w14:paraId="64FACD00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studia pierwszego stopnia</w:t>
            </w:r>
          </w:p>
          <w:p w14:paraId="04976CD8" w14:textId="159EC26D" w:rsidR="00981419" w:rsidRPr="009E2D03" w:rsidRDefault="00740255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  <w:r w:rsidR="00BC239A"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stacjonarne</w:t>
            </w:r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(zaoczne)</w:t>
            </w:r>
          </w:p>
          <w:p w14:paraId="403746E7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 profilu </w:t>
            </w:r>
            <w:proofErr w:type="spellStart"/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ogólnoakademickim</w:t>
            </w:r>
            <w:proofErr w:type="spellEnd"/>
          </w:p>
          <w:p w14:paraId="23A7DABF" w14:textId="69757F14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dziedzina </w:t>
            </w:r>
            <w:r w:rsidR="00870CE6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n</w:t>
            </w:r>
            <w:r w:rsidRPr="009E2D03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auk humanistyczn</w:t>
            </w:r>
            <w:r w:rsidR="00870CE6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ych</w:t>
            </w:r>
          </w:p>
          <w:p w14:paraId="797F8828" w14:textId="5B991009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dyscyplina(y) </w:t>
            </w:r>
            <w:r w:rsidR="00870CE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h</w:t>
            </w:r>
            <w:r w:rsidRPr="009E2D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ist</w:t>
            </w:r>
            <w:r w:rsidRPr="009E2D0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oria</w:t>
            </w:r>
          </w:p>
          <w:p w14:paraId="2C975E45" w14:textId="1A090715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dyscyplina wiodąca </w:t>
            </w:r>
            <w:r w:rsidR="00870CE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h</w:t>
            </w:r>
            <w:r w:rsidRPr="009E2D0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istoria</w:t>
            </w:r>
          </w:p>
          <w:p w14:paraId="46083ABB" w14:textId="23DE8F23" w:rsidR="00981419" w:rsidRPr="009E2D03" w:rsidRDefault="00BC239A" w:rsidP="00C176E5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jednostki organizacyjnej UW </w:t>
            </w:r>
            <w:r w:rsidR="00C176E5" w:rsidRPr="009E2D0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Wydział</w:t>
            </w:r>
            <w:r w:rsidRPr="009E2D0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Historyczny</w:t>
            </w:r>
          </w:p>
        </w:tc>
      </w:tr>
      <w:tr w:rsidR="00981419" w:rsidRPr="009E2D03" w14:paraId="615E61E4" w14:textId="77777777">
        <w:tc>
          <w:tcPr>
            <w:tcW w:w="1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68A24" w14:textId="6F467B98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E475C" w14:textId="77777777" w:rsidR="00981419" w:rsidRPr="009E2D03" w:rsidRDefault="00981419" w:rsidP="0005211C">
      <w:pPr>
        <w:pStyle w:val="Standard"/>
        <w:tabs>
          <w:tab w:val="left" w:pos="2694"/>
        </w:tabs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766484F6" w14:textId="77777777" w:rsidR="00981419" w:rsidRPr="009E2D03" w:rsidRDefault="00BC239A" w:rsidP="0005211C">
      <w:pPr>
        <w:pStyle w:val="Standard"/>
        <w:tabs>
          <w:tab w:val="left" w:pos="2694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Cs/>
          <w:sz w:val="24"/>
          <w:szCs w:val="24"/>
          <w:lang w:eastAsia="pl-PL"/>
        </w:rPr>
        <w:t>- Jednostka prowadzi kształcenie przygotowujące do wykonywania zawodu nauczyciela:</w:t>
      </w:r>
    </w:p>
    <w:p w14:paraId="094DCAFB" w14:textId="6831C948" w:rsidR="00981419" w:rsidRPr="009E2D03" w:rsidRDefault="00BC239A" w:rsidP="0005211C">
      <w:pPr>
        <w:pStyle w:val="Akapitzlist"/>
        <w:numPr>
          <w:ilvl w:val="0"/>
          <w:numId w:val="15"/>
        </w:numPr>
        <w:tabs>
          <w:tab w:val="left" w:pos="2694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Cs/>
          <w:sz w:val="24"/>
          <w:szCs w:val="24"/>
          <w:lang w:eastAsia="pl-PL"/>
        </w:rPr>
        <w:t xml:space="preserve">jednego przedmiotu: </w:t>
      </w:r>
    </w:p>
    <w:p w14:paraId="65635BFF" w14:textId="7B8E9001" w:rsidR="00981419" w:rsidRPr="00F825DC" w:rsidRDefault="00BC239A" w:rsidP="00F825DC">
      <w:pPr>
        <w:pStyle w:val="Akapitzlist"/>
        <w:numPr>
          <w:ilvl w:val="0"/>
          <w:numId w:val="10"/>
        </w:numPr>
        <w:tabs>
          <w:tab w:val="left" w:pos="2694"/>
        </w:tabs>
        <w:spacing w:after="240" w:line="24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F825DC">
        <w:rPr>
          <w:rFonts w:ascii="Arial" w:hAnsi="Arial" w:cs="Arial"/>
          <w:bCs/>
          <w:sz w:val="24"/>
          <w:szCs w:val="24"/>
          <w:lang w:eastAsia="pl-PL"/>
        </w:rPr>
        <w:t xml:space="preserve">dwóch przedmiotów: </w:t>
      </w:r>
      <w:r w:rsidR="00840F9E" w:rsidRPr="00F825DC">
        <w:rPr>
          <w:rFonts w:ascii="Arial" w:hAnsi="Arial" w:cs="Arial"/>
          <w:bCs/>
          <w:sz w:val="24"/>
          <w:szCs w:val="24"/>
          <w:lang w:eastAsia="pl-PL"/>
        </w:rPr>
        <w:t>historii</w:t>
      </w:r>
      <w:r w:rsidR="00474ABE">
        <w:rPr>
          <w:rFonts w:ascii="Arial" w:hAnsi="Arial" w:cs="Arial"/>
          <w:bCs/>
          <w:sz w:val="24"/>
          <w:szCs w:val="24"/>
          <w:lang w:eastAsia="pl-PL"/>
        </w:rPr>
        <w:t>;</w:t>
      </w:r>
      <w:r w:rsidR="007A74D5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C176E5" w:rsidRPr="00F825DC">
        <w:rPr>
          <w:rFonts w:ascii="Arial" w:hAnsi="Arial" w:cs="Arial"/>
          <w:bCs/>
          <w:sz w:val="24"/>
          <w:szCs w:val="24"/>
          <w:lang w:eastAsia="pl-PL"/>
        </w:rPr>
        <w:t>w</w:t>
      </w:r>
      <w:r w:rsidR="00840F9E" w:rsidRPr="00F825DC">
        <w:rPr>
          <w:rFonts w:ascii="Arial" w:hAnsi="Arial" w:cs="Arial"/>
          <w:bCs/>
          <w:sz w:val="24"/>
          <w:szCs w:val="24"/>
          <w:lang w:eastAsia="pl-PL"/>
        </w:rPr>
        <w:t xml:space="preserve">iedzy o społeczeństwie </w:t>
      </w:r>
      <w:r w:rsidRPr="00F825D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2FCD3B80" w14:textId="546A76B7" w:rsidR="00981419" w:rsidRPr="009E2D03" w:rsidRDefault="00BC239A" w:rsidP="0005211C">
      <w:pPr>
        <w:pStyle w:val="Standard"/>
        <w:tabs>
          <w:tab w:val="left" w:pos="2694"/>
        </w:tabs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Cs/>
          <w:sz w:val="24"/>
          <w:szCs w:val="24"/>
          <w:lang w:eastAsia="pl-PL"/>
        </w:rPr>
        <w:t xml:space="preserve">- Przygotowanie psychologiczno-pedagogiczne (Moduł 2) i dydaktyczne (Moduł 3) przygotowujące do zawodu nauczyciela jest </w:t>
      </w:r>
      <w:r w:rsidRPr="009E2D03">
        <w:rPr>
          <w:rFonts w:ascii="Arial" w:hAnsi="Arial" w:cs="Arial"/>
          <w:bCs/>
          <w:strike/>
          <w:sz w:val="24"/>
          <w:szCs w:val="24"/>
          <w:lang w:eastAsia="pl-PL"/>
        </w:rPr>
        <w:t>elementem programu studiów</w:t>
      </w:r>
      <w:r w:rsidRPr="009E2D03">
        <w:rPr>
          <w:rFonts w:ascii="Arial" w:hAnsi="Arial" w:cs="Arial"/>
          <w:bCs/>
          <w:sz w:val="24"/>
          <w:szCs w:val="24"/>
          <w:lang w:eastAsia="pl-PL"/>
        </w:rPr>
        <w:t xml:space="preserve"> / ofertą dodatkową poza programem studiów.   </w:t>
      </w:r>
    </w:p>
    <w:p w14:paraId="6F706C9F" w14:textId="77777777" w:rsidR="00981419" w:rsidRPr="009E2D03" w:rsidRDefault="00981419" w:rsidP="0005211C">
      <w:pPr>
        <w:pStyle w:val="Standard"/>
        <w:tabs>
          <w:tab w:val="left" w:pos="2694"/>
        </w:tabs>
        <w:spacing w:after="960" w:line="240" w:lineRule="auto"/>
        <w:rPr>
          <w:rFonts w:ascii="Arial" w:hAnsi="Arial" w:cs="Arial"/>
          <w:bCs/>
          <w:i/>
          <w:sz w:val="24"/>
          <w:szCs w:val="24"/>
          <w:lang w:eastAsia="pl-PL"/>
        </w:rPr>
      </w:pPr>
    </w:p>
    <w:p w14:paraId="79B29B2C" w14:textId="77777777" w:rsidR="00981419" w:rsidRPr="009E2D03" w:rsidRDefault="00981419" w:rsidP="0005211C">
      <w:pPr>
        <w:pStyle w:val="Standard"/>
        <w:tabs>
          <w:tab w:val="left" w:pos="2694"/>
        </w:tabs>
        <w:spacing w:after="960" w:line="240" w:lineRule="auto"/>
        <w:rPr>
          <w:rFonts w:ascii="Arial" w:hAnsi="Arial" w:cs="Arial"/>
          <w:bCs/>
          <w:i/>
          <w:sz w:val="24"/>
          <w:szCs w:val="24"/>
          <w:lang w:eastAsia="pl-PL"/>
        </w:rPr>
      </w:pPr>
    </w:p>
    <w:p w14:paraId="53F7D9DA" w14:textId="77777777" w:rsidR="00981419" w:rsidRPr="009E2D03" w:rsidRDefault="00981419" w:rsidP="0005211C">
      <w:pPr>
        <w:pStyle w:val="Standard"/>
        <w:tabs>
          <w:tab w:val="left" w:pos="2694"/>
        </w:tabs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66D50BE" w14:textId="77777777" w:rsidR="00981419" w:rsidRPr="009E2D03" w:rsidRDefault="00BC239A" w:rsidP="0005211C">
      <w:pPr>
        <w:pStyle w:val="Standard"/>
        <w:tabs>
          <w:tab w:val="left" w:pos="2694"/>
        </w:tabs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bCs/>
          <w:sz w:val="24"/>
          <w:szCs w:val="24"/>
          <w:lang w:eastAsia="pl-PL"/>
        </w:rPr>
        <w:t>PROGRAM STUDIÓW</w:t>
      </w:r>
    </w:p>
    <w:p w14:paraId="0ABF6CFB" w14:textId="77777777" w:rsidR="00981419" w:rsidRPr="009E2D03" w:rsidRDefault="00BC239A" w:rsidP="0005211C">
      <w:pPr>
        <w:pStyle w:val="Akapitzlist"/>
        <w:numPr>
          <w:ilvl w:val="0"/>
          <w:numId w:val="16"/>
        </w:numPr>
        <w:tabs>
          <w:tab w:val="left" w:pos="2694"/>
        </w:tabs>
        <w:spacing w:before="120" w:after="120" w:line="240" w:lineRule="auto"/>
        <w:ind w:left="1135" w:hanging="284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bCs/>
          <w:sz w:val="24"/>
          <w:szCs w:val="24"/>
          <w:lang w:eastAsia="pl-PL"/>
        </w:rPr>
        <w:t>Przyporządkowanie kierunku studiów do dziedzin nauki i dyscyplin naukowych, w których prowadzony jest kierunek studiów</w:t>
      </w:r>
    </w:p>
    <w:tbl>
      <w:tblPr>
        <w:tblW w:w="14312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2932"/>
        <w:gridCol w:w="2933"/>
        <w:gridCol w:w="5515"/>
      </w:tblGrid>
      <w:tr w:rsidR="00981419" w:rsidRPr="009E2D03" w14:paraId="199994AF" w14:textId="77777777"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4987F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B2CA2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C1D4B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C82F0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</w:p>
          <w:p w14:paraId="5A480FF8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981419" w:rsidRPr="009E2D03" w14:paraId="0FCE5620" w14:textId="77777777"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9AD28" w14:textId="7C1B5AC9" w:rsidR="00981419" w:rsidRPr="009E2D03" w:rsidRDefault="00870CE6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81E11" w:rsidRPr="009E2D03">
              <w:rPr>
                <w:rFonts w:ascii="Arial" w:hAnsi="Arial" w:cs="Arial"/>
                <w:sz w:val="24"/>
                <w:szCs w:val="24"/>
              </w:rPr>
              <w:t>auk humanistyczn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4981F" w14:textId="2F72E161" w:rsidR="00981419" w:rsidRPr="009E2D03" w:rsidRDefault="00581E11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CA6C5" w14:textId="4F1E0D60" w:rsidR="00981419" w:rsidRPr="009E2D03" w:rsidRDefault="00E30295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100</w:t>
            </w:r>
            <w:r w:rsidR="00581E11" w:rsidRPr="009E2D03">
              <w:rPr>
                <w:rFonts w:ascii="Arial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68E4F" w14:textId="7C177A64" w:rsidR="00981419" w:rsidRPr="009E2D03" w:rsidRDefault="00870CE6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historia</w:t>
            </w:r>
          </w:p>
        </w:tc>
      </w:tr>
      <w:tr w:rsidR="00981419" w:rsidRPr="009E2D03" w14:paraId="384C4110" w14:textId="77777777"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AD2E7" w14:textId="77777777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9DA7B" w14:textId="444FA873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F968C" w14:textId="4932FE39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F480E" w14:textId="77777777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81419" w:rsidRPr="009E2D03" w14:paraId="4CFFF5CB" w14:textId="77777777"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8E5F1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A344E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56170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7DC01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</w:tr>
    </w:tbl>
    <w:p w14:paraId="12854816" w14:textId="77777777" w:rsidR="00981419" w:rsidRPr="009E2D03" w:rsidRDefault="00981419" w:rsidP="0005211C">
      <w:pPr>
        <w:pStyle w:val="Standard"/>
        <w:keepNext/>
        <w:keepLines/>
        <w:tabs>
          <w:tab w:val="left" w:pos="2694"/>
        </w:tabs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E2B3794" w14:textId="13593F26" w:rsidR="00981419" w:rsidRDefault="00981419" w:rsidP="0005211C">
      <w:pPr>
        <w:pStyle w:val="Standard"/>
        <w:tabs>
          <w:tab w:val="left" w:pos="2694"/>
        </w:tabs>
        <w:spacing w:after="160" w:line="25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7E3356F" w14:textId="5048419D" w:rsidR="00581E11" w:rsidRPr="009E2D03" w:rsidRDefault="00581E11" w:rsidP="0005211C">
      <w:pPr>
        <w:pStyle w:val="Akapitzlist"/>
        <w:keepNext/>
        <w:keepLines/>
        <w:numPr>
          <w:ilvl w:val="0"/>
          <w:numId w:val="30"/>
        </w:numPr>
        <w:tabs>
          <w:tab w:val="left" w:pos="2694"/>
        </w:tabs>
        <w:suppressAutoHyphens w:val="0"/>
        <w:autoSpaceDN/>
        <w:spacing w:before="120" w:after="0" w:line="240" w:lineRule="auto"/>
        <w:ind w:left="1135" w:hanging="284"/>
        <w:jc w:val="both"/>
        <w:textAlignment w:val="auto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9E2D03">
        <w:rPr>
          <w:rFonts w:ascii="Arial" w:hAnsi="Arial" w:cs="Arial"/>
          <w:b/>
          <w:bCs/>
          <w:sz w:val="24"/>
          <w:szCs w:val="24"/>
          <w:lang w:eastAsia="pl-PL"/>
        </w:rPr>
        <w:t>Kierunek studiów</w:t>
      </w:r>
      <w:r w:rsidRPr="009E2D03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: </w:t>
      </w:r>
      <w:r w:rsidRPr="009E2D03">
        <w:rPr>
          <w:rFonts w:ascii="Arial" w:hAnsi="Arial" w:cs="Arial"/>
          <w:sz w:val="24"/>
          <w:szCs w:val="24"/>
          <w:lang w:eastAsia="pl-PL"/>
        </w:rPr>
        <w:t>Historia I stopnia</w:t>
      </w:r>
    </w:p>
    <w:p w14:paraId="32858CB0" w14:textId="3E4CA7B6" w:rsidR="00581E11" w:rsidRDefault="00581E11" w:rsidP="0005211C">
      <w:pPr>
        <w:pStyle w:val="Akapitzlist"/>
        <w:keepNext/>
        <w:keepLines/>
        <w:tabs>
          <w:tab w:val="left" w:pos="2694"/>
        </w:tabs>
        <w:spacing w:after="120" w:line="240" w:lineRule="auto"/>
        <w:ind w:left="1134" w:right="62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9E2D03">
        <w:rPr>
          <w:rFonts w:ascii="Arial" w:eastAsia="Arial" w:hAnsi="Arial" w:cs="Arial"/>
          <w:b/>
          <w:sz w:val="24"/>
          <w:szCs w:val="24"/>
          <w:lang w:eastAsia="pl-PL"/>
        </w:rPr>
        <w:t>Tabela odniesienia efektów uczenia się zdefiniowanych dla programu studiów do charakterystyk drugiego stopnia Polskiej Ramy Kwalifikacji dla kwalifikacji na poziomach 6-7 uzyskiwanych w ramach systemu szkolnictwa wyższego i nauki po uzyskaniu kwalifikacji pełnej na poziomie 4</w:t>
      </w:r>
    </w:p>
    <w:p w14:paraId="1DCAB53B" w14:textId="7B3AE8E3" w:rsidR="00A31BE5" w:rsidRDefault="00A31BE5" w:rsidP="0005211C">
      <w:pPr>
        <w:pStyle w:val="Akapitzlist"/>
        <w:keepNext/>
        <w:keepLines/>
        <w:tabs>
          <w:tab w:val="left" w:pos="2694"/>
        </w:tabs>
        <w:spacing w:after="120" w:line="240" w:lineRule="auto"/>
        <w:ind w:left="1134" w:right="62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2"/>
        <w:gridCol w:w="7756"/>
        <w:gridCol w:w="4394"/>
      </w:tblGrid>
      <w:tr w:rsidR="00A31BE5" w:rsidRPr="00FD346C" w14:paraId="5AA06360" w14:textId="77777777" w:rsidTr="00A31BE5">
        <w:trPr>
          <w:trHeight w:val="83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B275" w14:textId="0F7423A0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Nazwa kierunku studiów: </w:t>
            </w:r>
            <w:r w:rsidR="00A1328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Historia</w:t>
            </w:r>
          </w:p>
          <w:p w14:paraId="70791A80" w14:textId="54EF9BEC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Poziom kształcenia:</w:t>
            </w:r>
            <w:r w:rsidRPr="00FD346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1328C">
              <w:rPr>
                <w:rFonts w:ascii="Arial" w:eastAsia="Arial" w:hAnsi="Arial" w:cs="Arial"/>
                <w:sz w:val="24"/>
                <w:szCs w:val="24"/>
              </w:rPr>
              <w:t>I stopnia</w:t>
            </w:r>
          </w:p>
          <w:p w14:paraId="70FAA532" w14:textId="6AE14030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right="5854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Profil kształcenia: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ogólnoakademicki</w:t>
            </w:r>
            <w:proofErr w:type="spellEnd"/>
          </w:p>
        </w:tc>
      </w:tr>
      <w:tr w:rsidR="00A31BE5" w:rsidRPr="00FD346C" w14:paraId="73A3C1AD" w14:textId="77777777" w:rsidTr="00A31BE5">
        <w:trPr>
          <w:trHeight w:val="49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4F96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 dla programu studiów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150A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Efekty uczenia się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F21E3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Odniesienie do charakterystyk drugiego stopnia Polskiej Ramy Kwalifi</w:t>
            </w: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kacji typowych dla kwalifikacji uzyskiwanych w ramach szkolnictwa wyższego i nauki po uzyskaniu kwalifikacji pełnej na poziomie 4</w:t>
            </w:r>
          </w:p>
        </w:tc>
      </w:tr>
      <w:tr w:rsidR="00A31BE5" w:rsidRPr="00FD346C" w14:paraId="6D84DC82" w14:textId="77777777" w:rsidTr="00A31BE5">
        <w:trPr>
          <w:trHeight w:val="389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FD3C" w14:textId="77777777" w:rsidR="00A31BE5" w:rsidRPr="00FD346C" w:rsidRDefault="00A31BE5" w:rsidP="00A31BE5">
            <w:pPr>
              <w:tabs>
                <w:tab w:val="left" w:pos="2694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Wiedza: absolwent zna i rozumie</w:t>
            </w:r>
          </w:p>
        </w:tc>
      </w:tr>
      <w:tr w:rsidR="00A31BE5" w:rsidRPr="00FD346C" w14:paraId="3462D848" w14:textId="77777777" w:rsidTr="00A31BE5">
        <w:trPr>
          <w:trHeight w:val="28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4EDB" w14:textId="6FCC2E65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E320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w stopniu zaawansowanym dzieje ziem polskich w ujęciu chronologicznym i tematycznym od czasów najdawniejszych do współczesności, rozumie złożone uwarunkowania zjawisk i procesów historycznych zachodzących na tym obszarze.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B2BF9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P6S_WG, P6S_WK</w:t>
            </w:r>
          </w:p>
        </w:tc>
      </w:tr>
      <w:tr w:rsidR="00A31BE5" w:rsidRPr="00FD346C" w14:paraId="41207B8B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0206A" w14:textId="071CD52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6FAE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w stopniu zaawansowanym wybrane zagadnienia historii powszechnej w ujęciu chronologicznym i tematycznym od czasów najdawniejszych do współczesności, rozumie złożone uwarunkowania zjawisk i procesów historycznych zachodzących na świecie.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32A4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P6S_WG, P6S_WK</w:t>
            </w:r>
          </w:p>
        </w:tc>
      </w:tr>
      <w:tr w:rsidR="00A31BE5" w:rsidRPr="00FD346C" w14:paraId="720304C9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65A8" w14:textId="7829E16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8F8F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źródła do badania przeszłości,</w:t>
            </w:r>
            <w:r>
              <w:rPr>
                <w:rFonts w:ascii="Arial" w:hAnsi="Arial" w:cs="Arial"/>
                <w:sz w:val="24"/>
                <w:szCs w:val="24"/>
              </w:rPr>
              <w:t xml:space="preserve"> ich typologię i sposoby klasyfikacji,</w:t>
            </w:r>
            <w:r w:rsidRPr="00FD346C">
              <w:rPr>
                <w:rFonts w:ascii="Arial" w:hAnsi="Arial" w:cs="Arial"/>
                <w:sz w:val="24"/>
                <w:szCs w:val="24"/>
              </w:rPr>
              <w:t xml:space="preserve"> rozumie przyczyny zmienności źródeł w czasie.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3D43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72110D93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7DDD" w14:textId="79B91B02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8864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specyfikę przedmiotową i metodologiczną nauki historycznej oraz wynikające z nich zróżnicowanie obszarów i kierunków badawczych historii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FD346C">
              <w:rPr>
                <w:rFonts w:ascii="Arial" w:hAnsi="Arial" w:cs="Arial"/>
                <w:bCs/>
                <w:sz w:val="24"/>
                <w:szCs w:val="24"/>
              </w:rPr>
              <w:t>wybrane nurty historiografii najważniejsze dla poszczególnych obszarów i kierunków badawczych historii, rozumie wpływ różnych uwarunkowań (społecznych, politycznych, kulturowych, światopoglądowych, etnicznych, geograficznych i in.) na stanowiska i perspektywy badawcze w naukach historycznych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5169C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6044821A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B55E" w14:textId="4D4E1FD3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9F75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metody wnioskowania historycznego, zasady krytyki źródła oraz zasadnicze etapy postępowania badawczego historyka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09D8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20DB2BD6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148F" w14:textId="4927C47C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881F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rodzaje nauk pomocniczych historii</w:t>
            </w:r>
            <w:r>
              <w:rPr>
                <w:rFonts w:ascii="Arial" w:hAnsi="Arial" w:cs="Arial"/>
                <w:sz w:val="24"/>
                <w:szCs w:val="24"/>
              </w:rPr>
              <w:t xml:space="preserve"> i właściwych dla nich narzędzi badawczych</w:t>
            </w:r>
            <w:r w:rsidRPr="00FD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oraz</w:t>
            </w:r>
            <w:r w:rsidRPr="00FD346C">
              <w:rPr>
                <w:rFonts w:ascii="Arial" w:hAnsi="Arial" w:cs="Arial"/>
                <w:sz w:val="24"/>
                <w:szCs w:val="24"/>
              </w:rPr>
              <w:t xml:space="preserve"> ich rolę w krytyce źródła historycznego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BC64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57E70767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6C9D" w14:textId="15A992EE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7B88" w14:textId="4076D0D9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instytucje kultury służące zachowaniu dziedzictwa historycznego</w:t>
            </w:r>
            <w:r>
              <w:rPr>
                <w:rFonts w:ascii="Arial" w:hAnsi="Arial" w:cs="Arial"/>
                <w:sz w:val="24"/>
                <w:szCs w:val="24"/>
              </w:rPr>
              <w:t>, zabezpieczaniu i udostępnianiu</w:t>
            </w:r>
            <w:r w:rsidRPr="00FD34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źródeł</w:t>
            </w:r>
            <w:r w:rsidR="00A1328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346C">
              <w:rPr>
                <w:rFonts w:ascii="Arial" w:hAnsi="Arial" w:cs="Arial"/>
                <w:sz w:val="24"/>
                <w:szCs w:val="24"/>
              </w:rPr>
              <w:t>upowszechniające wiedzę historyczną oraz ich społeczne i kulturowe znaczenie.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E89A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59725576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E1BE" w14:textId="25766BAF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lastRenderedPageBreak/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225E" w14:textId="29C0B9C8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 xml:space="preserve">specjalistyczną terminologię z zakresu nauki historycznej oraz podstawową terminologię innych </w:t>
            </w:r>
            <w:r w:rsidR="00A1328C">
              <w:rPr>
                <w:rFonts w:ascii="Arial" w:hAnsi="Arial" w:cs="Arial"/>
                <w:sz w:val="24"/>
                <w:szCs w:val="24"/>
              </w:rPr>
              <w:t xml:space="preserve">wybranych </w:t>
            </w:r>
            <w:r w:rsidRPr="00FD346C">
              <w:rPr>
                <w:rFonts w:ascii="Arial" w:hAnsi="Arial" w:cs="Arial"/>
                <w:sz w:val="24"/>
                <w:szCs w:val="24"/>
              </w:rPr>
              <w:t>nauk humanistycznych i społecznych.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6303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7703B28C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74F3" w14:textId="4B0DED65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4308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słownictwo, fleksję i składnię języka łacińskiego jako języka źródeł historycznych.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3895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0CCF112B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59FF7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K_W10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B15A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bCs/>
                <w:sz w:val="24"/>
                <w:szCs w:val="24"/>
              </w:rPr>
              <w:t>gatunki naukowych prac historycznych i ich rolę w procesie komunikacji naukowej, zna rodzaje popularnonaukowych prac historycznych i rozumie ich rolę w procesie upowszechniania wiedzy historycznej.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B5BD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1D3537C9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5BAF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K_W11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4A33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związki między historią a innymi dyscyplinami naukowymi w rozwoju tej dyscypliny i w pracy historyka.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69A9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</w:t>
            </w:r>
          </w:p>
        </w:tc>
      </w:tr>
      <w:tr w:rsidR="00A31BE5" w:rsidRPr="00FD346C" w14:paraId="4EA99C6D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E720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K_W12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6695" w14:textId="09AFD350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rolę wiedzy historycznej w działalności instytucji publicznych, w projektach społecznych, kulturalnych i gospodarczych</w:t>
            </w:r>
            <w:r w:rsidR="004E4DF1">
              <w:rPr>
                <w:rFonts w:ascii="Arial" w:hAnsi="Arial" w:cs="Arial"/>
                <w:sz w:val="24"/>
                <w:szCs w:val="24"/>
              </w:rPr>
              <w:t xml:space="preserve"> oraz w rozwoju różnych form przedsiębiorczości</w:t>
            </w:r>
            <w:r w:rsidRPr="00FD34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1F33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P6S_WG, P6S_WK</w:t>
            </w:r>
          </w:p>
        </w:tc>
      </w:tr>
      <w:tr w:rsidR="00A31BE5" w:rsidRPr="00FD346C" w14:paraId="0CB93D87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E494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K_W13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D995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46C">
              <w:rPr>
                <w:rFonts w:ascii="Arial" w:hAnsi="Arial" w:cs="Arial"/>
                <w:bCs/>
                <w:sz w:val="24"/>
                <w:szCs w:val="24"/>
              </w:rPr>
              <w:t>znaczenie uwarunkowań historycznych dla współczesnych zjawisk i procesów politycznych, społecznych, ekonomicznych i kulturowych oraz sposoby wykorzystywania historii przez aktorów tych procesów.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FE78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P6S_WK</w:t>
            </w:r>
          </w:p>
        </w:tc>
      </w:tr>
      <w:tr w:rsidR="00A31BE5" w:rsidRPr="00FD346C" w14:paraId="5954C69E" w14:textId="77777777" w:rsidTr="00A31BE5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284E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</w:rPr>
              <w:t>K_W14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FE06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346C">
              <w:rPr>
                <w:rFonts w:ascii="Arial" w:hAnsi="Arial" w:cs="Arial"/>
                <w:bCs/>
                <w:sz w:val="24"/>
                <w:szCs w:val="24"/>
              </w:rPr>
              <w:t>uwarunkowania etyczne pracy historyka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FD346C">
              <w:rPr>
                <w:rFonts w:ascii="Arial" w:hAnsi="Arial" w:cs="Arial"/>
                <w:sz w:val="24"/>
                <w:szCs w:val="24"/>
              </w:rPr>
              <w:t>zasady ochrony własności intelektualne</w:t>
            </w:r>
            <w:r>
              <w:rPr>
                <w:rFonts w:ascii="Arial" w:hAnsi="Arial" w:cs="Arial"/>
                <w:sz w:val="24"/>
                <w:szCs w:val="24"/>
              </w:rPr>
              <w:t>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DCCF" w14:textId="041125C8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P6S_WK</w:t>
            </w:r>
            <w:r w:rsidR="000B51DA">
              <w:rPr>
                <w:rFonts w:ascii="Arial" w:eastAsia="Arial" w:hAnsi="Arial" w:cs="Arial"/>
                <w:sz w:val="24"/>
                <w:szCs w:val="24"/>
                <w:lang w:eastAsia="pl-PL"/>
              </w:rPr>
              <w:t>, P6S_UK</w:t>
            </w:r>
          </w:p>
        </w:tc>
      </w:tr>
      <w:tr w:rsidR="00A31BE5" w:rsidRPr="00FD346C" w14:paraId="5789F22D" w14:textId="77777777" w:rsidTr="00A31BE5">
        <w:trPr>
          <w:trHeight w:val="287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477F0" w14:textId="77777777" w:rsidR="00A31BE5" w:rsidRPr="00FD346C" w:rsidRDefault="00A31BE5" w:rsidP="00A31BE5">
            <w:pPr>
              <w:tabs>
                <w:tab w:val="left" w:pos="2694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Umiejętności: absolwent potrafi</w:t>
            </w:r>
          </w:p>
        </w:tc>
      </w:tr>
      <w:tr w:rsidR="00A31BE5" w:rsidRPr="00FD346C" w14:paraId="607CB32F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86D5" w14:textId="705906D8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D7516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przeprowadzić krytykę zewnętrzną i wewnętrzną źródła historycznego, wykorzystując w tym celu narzędzia nauk pomocniczych historii.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D9C9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P6S_UW</w:t>
            </w:r>
          </w:p>
        </w:tc>
      </w:tr>
      <w:tr w:rsidR="00A31BE5" w:rsidRPr="00FD346C" w14:paraId="2EE063F2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F0A3" w14:textId="22686D6E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5988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formułować problemy badawcze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z zakresu historii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oraz dobierać narzędzia służące ich rozwiązywaniu.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98B7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P6S_UW</w:t>
            </w:r>
          </w:p>
        </w:tc>
      </w:tr>
      <w:tr w:rsidR="00A31BE5" w:rsidRPr="00FD346C" w14:paraId="3E892BA1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0EFB" w14:textId="1B3ACA3D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ABBF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samodzielnie zaprojektować i przeprowadzić kwerendy bibliograficzne i źródłowe; umie samodzielnie gromadzić, selekcjonować i porządkować informacje źródłowe i </w:t>
            </w:r>
            <w:proofErr w:type="spellStart"/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pozaźródłowe</w:t>
            </w:r>
            <w:proofErr w:type="spellEnd"/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niezbędne w procesie badawczym, wykorzystując w tym celu metody i pomoce właściwe dla nauk historycznych.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7BE8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P6S_UW, P6S_UO</w:t>
            </w:r>
          </w:p>
        </w:tc>
      </w:tr>
      <w:tr w:rsidR="00A31BE5" w:rsidRPr="00FD346C" w14:paraId="74FBB010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89BE" w14:textId="396D3F42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lastRenderedPageBreak/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01816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charakteryzować obiekty zabytkowe w przestrzeni jako źródła historyczne, z uwzględnieniem kontekstu geograficznego, gospodarczego, kulturowego i społecznego.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EA92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P6S_UW</w:t>
            </w:r>
          </w:p>
        </w:tc>
      </w:tr>
      <w:tr w:rsidR="00A31BE5" w:rsidRPr="00FD346C" w14:paraId="1051770E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4B86" w14:textId="2F208A30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3B4F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scharakteryzować wybrane szkoły historyczne oraz różne kierunki badań historycznych obecne i przeszłe.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0144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P6S_UW</w:t>
            </w:r>
          </w:p>
        </w:tc>
      </w:tr>
      <w:tr w:rsidR="00A31BE5" w:rsidRPr="00FD346C" w14:paraId="4E60E98F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1666" w14:textId="0E622AA8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1760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krytycznie analizować opracowania naukowe, w tym zidentyfikować i ocenić stosowane w nich metody, stanowiska oraz poprawność wnioskowania.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B34A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P6S_UW</w:t>
            </w:r>
          </w:p>
        </w:tc>
      </w:tr>
      <w:tr w:rsidR="00A31BE5" w:rsidRPr="00FD346C" w14:paraId="680AFB11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FE52" w14:textId="670B32FD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74CA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 xml:space="preserve">posługiwać się specjalistyczną terminologią nauk historycznych </w:t>
            </w:r>
            <w:r>
              <w:rPr>
                <w:rFonts w:ascii="Arial" w:hAnsi="Arial" w:cs="Arial"/>
                <w:sz w:val="24"/>
                <w:szCs w:val="24"/>
              </w:rPr>
              <w:t xml:space="preserve">i podstawową terminologią wybranych nauk humanistycznych i społecznych </w:t>
            </w:r>
            <w:r w:rsidRPr="00FD346C">
              <w:rPr>
                <w:rFonts w:ascii="Arial" w:hAnsi="Arial" w:cs="Arial"/>
                <w:sz w:val="24"/>
                <w:szCs w:val="24"/>
              </w:rPr>
              <w:t>w wypowiedziach ustnych i pisemnych.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63E5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P6S_UK</w:t>
            </w:r>
          </w:p>
        </w:tc>
      </w:tr>
      <w:tr w:rsidR="00A31BE5" w:rsidRPr="00FD346C" w14:paraId="1A66D75B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A1D5" w14:textId="33B00A73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1603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konstruować różnego typu złożone wypowiedzi pisemne i ustne o charakterze naukowym i popularnonaukowym na wybrane tematy z zakresu nauk historycznych oraz oceniać wypowiedzi innych zgodnie z zasadami krytyki naukowej.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3C51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P6S_UK</w:t>
            </w:r>
          </w:p>
        </w:tc>
      </w:tr>
      <w:tr w:rsidR="00A31BE5" w:rsidRPr="00FD346C" w14:paraId="11DA0489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06F0F" w14:textId="038D9EE5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8AB5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posługiwać się językiem obcym na poziomie B2 Europejskiego Systemu Opisu Kształcenia Językowego.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33020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P6S_UK</w:t>
            </w:r>
          </w:p>
        </w:tc>
      </w:tr>
      <w:tr w:rsidR="00A31BE5" w:rsidRPr="00FD346C" w14:paraId="2A677454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A521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K_U10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C704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tłumaczyć samodzielnie proste źródła w j. łacińskim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D12C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P6S_UK</w:t>
            </w:r>
          </w:p>
        </w:tc>
      </w:tr>
      <w:tr w:rsidR="00A31BE5" w:rsidRPr="00FD346C" w14:paraId="56A9B157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915B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K_U11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3DE7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zaplanować i zorganizować pracę w zespole.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ABB3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P6S_UO</w:t>
            </w:r>
          </w:p>
        </w:tc>
      </w:tr>
      <w:tr w:rsidR="00A31BE5" w:rsidRPr="00FD346C" w14:paraId="42504051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431A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K_U12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16E3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śledzić postęp badań w swojej dyscyplinie i obszarze zainteresowań zawodowych oraz samodzielnie rozszerzać wiedzę.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BF29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P6S_UU</w:t>
            </w:r>
          </w:p>
        </w:tc>
      </w:tr>
      <w:tr w:rsidR="00A31BE5" w:rsidRPr="00FD346C" w14:paraId="448F869C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34A7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K_U13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9A40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posługiwać się cyfrowymi i innymi zaawansowanymi technikami komunikacyjnymi i narzędziami przechowywania i opracowania informacji, prezentacji i przekazywania wiedzy z zakresu historii.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49D7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P6S_UW</w:t>
            </w:r>
          </w:p>
        </w:tc>
      </w:tr>
      <w:tr w:rsidR="00A31BE5" w:rsidRPr="00FD346C" w14:paraId="1D9A8EB8" w14:textId="77777777" w:rsidTr="00A31BE5">
        <w:trPr>
          <w:trHeight w:val="28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BEFC7" w14:textId="77777777" w:rsidR="00A31BE5" w:rsidRPr="00FD346C" w:rsidRDefault="00A31BE5" w:rsidP="00A31BE5">
            <w:pPr>
              <w:tabs>
                <w:tab w:val="left" w:pos="2694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Kompetencje społeczne: absolwent jest gotów do</w:t>
            </w:r>
          </w:p>
        </w:tc>
      </w:tr>
      <w:tr w:rsidR="00A31BE5" w:rsidRPr="00FD346C" w14:paraId="7C8BC434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F220" w14:textId="6B1564BF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281D4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 xml:space="preserve">krytycznej oceny </w:t>
            </w:r>
            <w:r>
              <w:rPr>
                <w:rFonts w:ascii="Arial" w:hAnsi="Arial" w:cs="Arial"/>
                <w:sz w:val="24"/>
                <w:szCs w:val="24"/>
              </w:rPr>
              <w:t xml:space="preserve">różnego typu </w:t>
            </w:r>
            <w:r w:rsidRPr="00FD346C">
              <w:rPr>
                <w:rFonts w:ascii="Arial" w:hAnsi="Arial" w:cs="Arial"/>
                <w:sz w:val="24"/>
                <w:szCs w:val="24"/>
              </w:rPr>
              <w:t>świadectw przeszłości oraz przedstawianych przez innych interpretacji tych świadectw.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7171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P6S_KK</w:t>
            </w:r>
          </w:p>
        </w:tc>
      </w:tr>
      <w:tr w:rsidR="00A31BE5" w:rsidRPr="00FD346C" w14:paraId="6052F289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FC06" w14:textId="2EC6DE03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lastRenderedPageBreak/>
              <w:t>K_K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32D8" w14:textId="3AC295EB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wykorzystywani</w:t>
            </w:r>
            <w:r w:rsidRPr="00FD346C">
              <w:rPr>
                <w:rFonts w:ascii="Arial" w:hAnsi="Arial" w:cs="Arial"/>
                <w:sz w:val="24"/>
                <w:szCs w:val="24"/>
              </w:rPr>
              <w:t>a wiedzy historycznej jako narzędzia poznawania aktualnych zjawisk i procesów oraz rozwiązywani</w:t>
            </w:r>
            <w:r w:rsidR="00A1328C">
              <w:rPr>
                <w:rFonts w:ascii="Arial" w:hAnsi="Arial" w:cs="Arial"/>
                <w:sz w:val="24"/>
                <w:szCs w:val="24"/>
              </w:rPr>
              <w:t>a</w:t>
            </w:r>
            <w:r w:rsidRPr="00FD346C">
              <w:rPr>
                <w:rFonts w:ascii="Arial" w:hAnsi="Arial" w:cs="Arial"/>
                <w:sz w:val="24"/>
                <w:szCs w:val="24"/>
              </w:rPr>
              <w:t xml:space="preserve"> problemów współczesnego życia politycznego, społeczno-gospodarczego i kulturalnego.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58F0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P6S_KK</w:t>
            </w:r>
          </w:p>
        </w:tc>
      </w:tr>
      <w:tr w:rsidR="00A31BE5" w:rsidRPr="00FD346C" w14:paraId="3A8AA10A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5BA4" w14:textId="1E3FDEDA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95AB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postrzegania otaczającej przestrzeni jako zapisu przeszłości i aktywnego włączania się w ochronę dziedzictwa kulturowego i historycznego.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9AF5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P6S_KO</w:t>
            </w:r>
          </w:p>
        </w:tc>
      </w:tr>
      <w:tr w:rsidR="00A31BE5" w:rsidRPr="00FD346C" w14:paraId="22DF72F9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D62B" w14:textId="135508CC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3225" w14:textId="47E49936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 xml:space="preserve">upowszechniania wiedzy historycznej w celu </w:t>
            </w:r>
            <w:r>
              <w:rPr>
                <w:rFonts w:ascii="Arial" w:hAnsi="Arial" w:cs="Arial"/>
                <w:sz w:val="24"/>
                <w:szCs w:val="24"/>
              </w:rPr>
              <w:t xml:space="preserve">podnoszenia kapitału kulturowego różnych grup społecznych, </w:t>
            </w:r>
            <w:r w:rsidRPr="00FD346C">
              <w:rPr>
                <w:rFonts w:ascii="Arial" w:hAnsi="Arial" w:cs="Arial"/>
                <w:sz w:val="24"/>
                <w:szCs w:val="24"/>
              </w:rPr>
              <w:t>kształtowania więzi społecznych i wzorców kulturowych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zwalczania stereotypów i uprzedzeń.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9F77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P6S_KO</w:t>
            </w:r>
          </w:p>
        </w:tc>
      </w:tr>
      <w:tr w:rsidR="00A31BE5" w:rsidRPr="00FD346C" w14:paraId="4A72A5B1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6CA8" w14:textId="403F250B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5DB2" w14:textId="7F2774BF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wykorzystywania wiedzy historycznej i umiejętności właściwych dla warsztatu historyka w celu</w:t>
            </w:r>
            <w:r w:rsidR="00A132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A5A">
              <w:rPr>
                <w:rFonts w:ascii="Arial" w:hAnsi="Arial" w:cs="Arial"/>
                <w:sz w:val="24"/>
                <w:szCs w:val="24"/>
              </w:rPr>
              <w:t>przedsiębiorczego</w:t>
            </w:r>
            <w:r w:rsidRPr="00FD346C">
              <w:rPr>
                <w:rFonts w:ascii="Arial" w:hAnsi="Arial" w:cs="Arial"/>
                <w:sz w:val="24"/>
                <w:szCs w:val="24"/>
              </w:rPr>
              <w:t xml:space="preserve"> rozwiązywania różnych zadań w życiu zawodowym, także wykraczających poza dyscyplinę historia</w:t>
            </w:r>
            <w:r w:rsidR="00D62A5A">
              <w:rPr>
                <w:rFonts w:ascii="Arial" w:hAnsi="Arial" w:cs="Arial"/>
                <w:sz w:val="24"/>
                <w:szCs w:val="24"/>
              </w:rPr>
              <w:t>, w zmieniających się warunkach</w:t>
            </w:r>
            <w:r w:rsidRPr="00FD34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4876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P6S_KO</w:t>
            </w:r>
          </w:p>
        </w:tc>
      </w:tr>
      <w:tr w:rsidR="00A31BE5" w:rsidRPr="00FD346C" w14:paraId="27D3BA3A" w14:textId="77777777" w:rsidTr="00A31BE5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5470" w14:textId="517CF3E8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1E10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poszanowania standardów pracy naukowej oraz przestrzegania norm etycznych w pracy badawczej historyka i w popularyzacji wiedzy historycznej.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0955" w14:textId="77777777" w:rsidR="00A31BE5" w:rsidRPr="00FD346C" w:rsidRDefault="00A31BE5" w:rsidP="00A31BE5">
            <w:pPr>
              <w:tabs>
                <w:tab w:val="left" w:pos="2694"/>
              </w:tabs>
              <w:spacing w:after="0" w:line="240" w:lineRule="auto"/>
              <w:ind w:left="1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P6S_KR</w:t>
            </w:r>
          </w:p>
        </w:tc>
      </w:tr>
    </w:tbl>
    <w:p w14:paraId="1E053E6F" w14:textId="4A38E671" w:rsidR="00A31BE5" w:rsidRDefault="00A31BE5" w:rsidP="0005211C">
      <w:pPr>
        <w:pStyle w:val="Akapitzlist"/>
        <w:keepNext/>
        <w:keepLines/>
        <w:tabs>
          <w:tab w:val="left" w:pos="2694"/>
        </w:tabs>
        <w:spacing w:after="120" w:line="240" w:lineRule="auto"/>
        <w:ind w:left="1134" w:right="62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03ED46C9" w14:textId="40C1364E" w:rsidR="00A31BE5" w:rsidRDefault="00A31BE5" w:rsidP="0005211C">
      <w:pPr>
        <w:pStyle w:val="Akapitzlist"/>
        <w:keepNext/>
        <w:keepLines/>
        <w:tabs>
          <w:tab w:val="left" w:pos="2694"/>
        </w:tabs>
        <w:spacing w:after="120" w:line="240" w:lineRule="auto"/>
        <w:ind w:left="1134" w:right="62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4F4D2B65" w14:textId="77777777" w:rsidR="00A31BE5" w:rsidRDefault="00A31BE5" w:rsidP="0005211C">
      <w:pPr>
        <w:pStyle w:val="Akapitzlist"/>
        <w:keepNext/>
        <w:keepLines/>
        <w:tabs>
          <w:tab w:val="left" w:pos="2694"/>
        </w:tabs>
        <w:spacing w:after="120" w:line="240" w:lineRule="auto"/>
        <w:ind w:left="1134" w:right="62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3BEBD3F2" w14:textId="77777777" w:rsidR="00A31BE5" w:rsidRPr="009E2D03" w:rsidRDefault="00A31BE5" w:rsidP="0005211C">
      <w:pPr>
        <w:pStyle w:val="Akapitzlist"/>
        <w:keepNext/>
        <w:keepLines/>
        <w:tabs>
          <w:tab w:val="left" w:pos="2694"/>
        </w:tabs>
        <w:spacing w:after="120" w:line="240" w:lineRule="auto"/>
        <w:ind w:left="1134" w:right="62"/>
        <w:jc w:val="both"/>
        <w:outlineLvl w:val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6546FD0" w14:textId="77777777" w:rsidR="00581E11" w:rsidRPr="009E2D03" w:rsidRDefault="00581E11" w:rsidP="0005211C">
      <w:pPr>
        <w:tabs>
          <w:tab w:val="left" w:pos="2694"/>
        </w:tabs>
        <w:spacing w:before="120"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9E2D03">
        <w:rPr>
          <w:rFonts w:ascii="Arial" w:eastAsia="Arial" w:hAnsi="Arial" w:cs="Arial"/>
          <w:sz w:val="24"/>
          <w:szCs w:val="24"/>
          <w:lang w:eastAsia="pl-PL"/>
        </w:rPr>
        <w:t xml:space="preserve">OBJAŚNIENIA </w:t>
      </w:r>
    </w:p>
    <w:p w14:paraId="20527207" w14:textId="77777777" w:rsidR="00581E11" w:rsidRPr="009E2D03" w:rsidRDefault="00581E11" w:rsidP="0005211C">
      <w:pPr>
        <w:tabs>
          <w:tab w:val="left" w:pos="2694"/>
        </w:tabs>
        <w:spacing w:after="0"/>
        <w:rPr>
          <w:rFonts w:ascii="Arial" w:eastAsia="Arial" w:hAnsi="Arial" w:cs="Arial"/>
          <w:sz w:val="24"/>
          <w:szCs w:val="24"/>
          <w:lang w:eastAsia="pl-PL"/>
        </w:rPr>
      </w:pPr>
      <w:r w:rsidRPr="009E2D03">
        <w:rPr>
          <w:rFonts w:ascii="Arial" w:eastAsia="Arial" w:hAnsi="Arial" w:cs="Arial"/>
          <w:sz w:val="24"/>
          <w:szCs w:val="24"/>
          <w:lang w:eastAsia="pl-PL"/>
        </w:rPr>
        <w:t xml:space="preserve">Symbol efektu uczenia się dla programu studiów tworzą: </w:t>
      </w:r>
    </w:p>
    <w:p w14:paraId="15ED4CF0" w14:textId="77777777" w:rsidR="00581E11" w:rsidRPr="009E2D03" w:rsidRDefault="00581E11" w:rsidP="0005211C">
      <w:pPr>
        <w:widowControl/>
        <w:numPr>
          <w:ilvl w:val="0"/>
          <w:numId w:val="29"/>
        </w:numPr>
        <w:tabs>
          <w:tab w:val="left" w:pos="2694"/>
        </w:tabs>
        <w:autoSpaceDN/>
        <w:spacing w:after="3" w:line="247" w:lineRule="auto"/>
        <w:ind w:left="284" w:right="54" w:hanging="284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E2D03">
        <w:rPr>
          <w:rFonts w:ascii="Arial" w:eastAsia="Arial" w:hAnsi="Arial" w:cs="Arial"/>
          <w:sz w:val="24"/>
          <w:szCs w:val="24"/>
          <w:lang w:eastAsia="pl-PL"/>
        </w:rPr>
        <w:t xml:space="preserve">litera K – dla wyróżnienia, że chodzi o efekty uczenia się dla programu studiów, </w:t>
      </w:r>
    </w:p>
    <w:p w14:paraId="4BAD5739" w14:textId="77777777" w:rsidR="00581E11" w:rsidRPr="009E2D03" w:rsidRDefault="00581E11" w:rsidP="0005211C">
      <w:pPr>
        <w:widowControl/>
        <w:numPr>
          <w:ilvl w:val="0"/>
          <w:numId w:val="29"/>
        </w:numPr>
        <w:tabs>
          <w:tab w:val="left" w:pos="2694"/>
        </w:tabs>
        <w:autoSpaceDN/>
        <w:spacing w:after="3" w:line="247" w:lineRule="auto"/>
        <w:ind w:left="284" w:right="54" w:hanging="284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E2D03">
        <w:rPr>
          <w:rFonts w:ascii="Arial" w:eastAsia="Arial" w:hAnsi="Arial" w:cs="Arial"/>
          <w:sz w:val="24"/>
          <w:szCs w:val="24"/>
          <w:lang w:eastAsia="pl-PL"/>
        </w:rPr>
        <w:t>znak _ (</w:t>
      </w:r>
      <w:proofErr w:type="spellStart"/>
      <w:r w:rsidRPr="009E2D03">
        <w:rPr>
          <w:rFonts w:ascii="Arial" w:eastAsia="Arial" w:hAnsi="Arial" w:cs="Arial"/>
          <w:sz w:val="24"/>
          <w:szCs w:val="24"/>
          <w:lang w:eastAsia="pl-PL"/>
        </w:rPr>
        <w:t>podkreślnik</w:t>
      </w:r>
      <w:proofErr w:type="spellEnd"/>
      <w:r w:rsidRPr="009E2D03">
        <w:rPr>
          <w:rFonts w:ascii="Arial" w:eastAsia="Arial" w:hAnsi="Arial" w:cs="Arial"/>
          <w:sz w:val="24"/>
          <w:szCs w:val="24"/>
          <w:lang w:eastAsia="pl-PL"/>
        </w:rPr>
        <w:t xml:space="preserve">), </w:t>
      </w:r>
    </w:p>
    <w:p w14:paraId="53F7FCD9" w14:textId="77777777" w:rsidR="00581E11" w:rsidRPr="009E2D03" w:rsidRDefault="00581E11" w:rsidP="0005211C">
      <w:pPr>
        <w:widowControl/>
        <w:numPr>
          <w:ilvl w:val="0"/>
          <w:numId w:val="29"/>
        </w:numPr>
        <w:tabs>
          <w:tab w:val="left" w:pos="2694"/>
        </w:tabs>
        <w:autoSpaceDN/>
        <w:spacing w:after="3" w:line="247" w:lineRule="auto"/>
        <w:ind w:left="284" w:right="54" w:hanging="284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E2D03">
        <w:rPr>
          <w:rFonts w:ascii="Arial" w:eastAsia="Arial" w:hAnsi="Arial" w:cs="Arial"/>
          <w:sz w:val="24"/>
          <w:szCs w:val="24"/>
          <w:lang w:eastAsia="pl-PL"/>
        </w:rPr>
        <w:t xml:space="preserve">jedna z liter W, U lub K – dla oznaczenia kategorii efektów (W – wiedza, U – umiejętności, K – kompetencje społeczne), </w:t>
      </w:r>
    </w:p>
    <w:p w14:paraId="6BABF42F" w14:textId="77777777" w:rsidR="00581E11" w:rsidRPr="009E2D03" w:rsidRDefault="00581E11" w:rsidP="0005211C">
      <w:pPr>
        <w:widowControl/>
        <w:numPr>
          <w:ilvl w:val="0"/>
          <w:numId w:val="29"/>
        </w:numPr>
        <w:tabs>
          <w:tab w:val="left" w:pos="2694"/>
        </w:tabs>
        <w:autoSpaceDN/>
        <w:spacing w:after="3" w:line="247" w:lineRule="auto"/>
        <w:ind w:left="284" w:right="54" w:hanging="284"/>
        <w:jc w:val="both"/>
        <w:textAlignment w:val="auto"/>
        <w:rPr>
          <w:rFonts w:ascii="Arial" w:eastAsia="Arial" w:hAnsi="Arial" w:cs="Arial"/>
          <w:sz w:val="24"/>
          <w:szCs w:val="24"/>
          <w:lang w:eastAsia="pl-PL"/>
        </w:rPr>
      </w:pPr>
      <w:r w:rsidRPr="009E2D03">
        <w:rPr>
          <w:rFonts w:ascii="Arial" w:eastAsia="Arial" w:hAnsi="Arial" w:cs="Arial"/>
          <w:sz w:val="24"/>
          <w:szCs w:val="24"/>
          <w:lang w:eastAsia="pl-PL"/>
        </w:rPr>
        <w:t xml:space="preserve">numer efektu w obrębie danej kategorii, zapisany w postaci dwóch cyfr (numery 1- 9 należy poprzedzić cyfrą 0). </w:t>
      </w:r>
    </w:p>
    <w:p w14:paraId="1EB772F0" w14:textId="56507CB9" w:rsidR="00981419" w:rsidRPr="009E2D03" w:rsidRDefault="00581E11" w:rsidP="0005211C">
      <w:pPr>
        <w:keepNext/>
        <w:keepLines/>
        <w:pageBreakBefore/>
        <w:widowControl/>
        <w:tabs>
          <w:tab w:val="left" w:pos="2694"/>
        </w:tabs>
        <w:autoSpaceDN/>
        <w:spacing w:before="120" w:after="0" w:line="240" w:lineRule="auto"/>
        <w:ind w:left="1211" w:right="54"/>
        <w:jc w:val="both"/>
        <w:textAlignment w:val="auto"/>
        <w:rPr>
          <w:rFonts w:ascii="Arial" w:hAnsi="Arial" w:cs="Arial"/>
          <w:sz w:val="24"/>
          <w:szCs w:val="24"/>
        </w:rPr>
      </w:pPr>
      <w:r w:rsidRPr="009E2D03">
        <w:rPr>
          <w:rFonts w:ascii="Arial" w:eastAsia="Arial" w:hAnsi="Arial" w:cs="Arial"/>
          <w:b/>
          <w:sz w:val="24"/>
          <w:szCs w:val="24"/>
          <w:lang w:eastAsia="pl-PL"/>
        </w:rPr>
        <w:lastRenderedPageBreak/>
        <w:t xml:space="preserve">3. </w:t>
      </w:r>
      <w:r w:rsidR="00BC239A" w:rsidRPr="009E2D03">
        <w:rPr>
          <w:rFonts w:ascii="Arial" w:eastAsia="Arial" w:hAnsi="Arial" w:cs="Arial"/>
          <w:b/>
          <w:sz w:val="24"/>
          <w:szCs w:val="24"/>
          <w:lang w:eastAsia="pl-PL"/>
        </w:rPr>
        <w:t xml:space="preserve">Specjalności na kierunku studiów: </w:t>
      </w:r>
      <w:r w:rsidRPr="009E2D03">
        <w:rPr>
          <w:rFonts w:ascii="Arial" w:hAnsi="Arial" w:cs="Arial"/>
          <w:sz w:val="24"/>
          <w:szCs w:val="24"/>
          <w:lang w:eastAsia="pl-PL"/>
        </w:rPr>
        <w:t>nie dotyczy</w:t>
      </w:r>
    </w:p>
    <w:p w14:paraId="058AD354" w14:textId="59079BC3" w:rsidR="00981419" w:rsidRPr="009E2D03" w:rsidRDefault="00981419" w:rsidP="0005211C">
      <w:pPr>
        <w:pStyle w:val="Akapitzlist"/>
        <w:widowControl w:val="0"/>
        <w:tabs>
          <w:tab w:val="left" w:pos="2694"/>
        </w:tabs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19C0695" w14:textId="1356B30C" w:rsidR="00981419" w:rsidRPr="009E2D03" w:rsidRDefault="00581E11" w:rsidP="0005211C">
      <w:pPr>
        <w:pStyle w:val="Akapitzlist"/>
        <w:keepNext/>
        <w:keepLines/>
        <w:tabs>
          <w:tab w:val="left" w:pos="2694"/>
        </w:tabs>
        <w:spacing w:before="120" w:after="120" w:line="240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4. </w:t>
      </w:r>
      <w:r w:rsidR="00BC239A" w:rsidRPr="009E2D03">
        <w:rPr>
          <w:rFonts w:ascii="Arial" w:hAnsi="Arial" w:cs="Arial"/>
          <w:b/>
          <w:sz w:val="24"/>
          <w:szCs w:val="24"/>
        </w:rPr>
        <w:t>Semestr dla kierunku</w:t>
      </w:r>
    </w:p>
    <w:p w14:paraId="19B558D3" w14:textId="68CD9767" w:rsidR="00981419" w:rsidRPr="009E2D03" w:rsidRDefault="00BC239A" w:rsidP="0005211C">
      <w:pPr>
        <w:pStyle w:val="Akapitzlist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sz w:val="24"/>
          <w:szCs w:val="24"/>
        </w:rPr>
        <w:t xml:space="preserve"> </w:t>
      </w:r>
    </w:p>
    <w:p w14:paraId="5D1D5032" w14:textId="77777777" w:rsidR="00981419" w:rsidRPr="009E2D03" w:rsidRDefault="00BC239A" w:rsidP="0005211C">
      <w:pPr>
        <w:pStyle w:val="Akapitzlist"/>
        <w:tabs>
          <w:tab w:val="left" w:pos="2694"/>
          <w:tab w:val="left" w:pos="3431"/>
        </w:tabs>
        <w:spacing w:before="120" w:after="120" w:line="240" w:lineRule="auto"/>
        <w:ind w:left="2155" w:hanging="1304"/>
        <w:rPr>
          <w:rFonts w:ascii="Arial" w:hAnsi="Arial" w:cs="Arial"/>
          <w:sz w:val="24"/>
          <w:szCs w:val="24"/>
        </w:rPr>
      </w:pPr>
      <w:r w:rsidRPr="009E2D03">
        <w:rPr>
          <w:rFonts w:ascii="Arial" w:eastAsia="Arial" w:hAnsi="Arial" w:cs="Arial"/>
          <w:b/>
          <w:sz w:val="24"/>
          <w:szCs w:val="24"/>
          <w:lang w:eastAsia="pl-PL"/>
        </w:rPr>
        <w:t>4.1. Tabela efektów uczenia się w odniesieniu do form realizacji zajęć i sposobów weryfikacji tych efektów</w:t>
      </w:r>
    </w:p>
    <w:p w14:paraId="489A7B2F" w14:textId="77777777" w:rsidR="00981419" w:rsidRPr="009E2D03" w:rsidRDefault="00BC239A" w:rsidP="0005211C">
      <w:pPr>
        <w:pStyle w:val="Standard"/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sz w:val="24"/>
          <w:szCs w:val="24"/>
        </w:rPr>
        <w:t>Rok studiów: pierwszy</w:t>
      </w:r>
    </w:p>
    <w:p w14:paraId="69749EED" w14:textId="77777777" w:rsidR="00981419" w:rsidRPr="009E2D03" w:rsidRDefault="00BC239A" w:rsidP="0005211C">
      <w:pPr>
        <w:pStyle w:val="Standard"/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sz w:val="24"/>
          <w:szCs w:val="24"/>
        </w:rPr>
        <w:t>Semestr: pierwszy i drugi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560"/>
      </w:tblGrid>
      <w:tr w:rsidR="00981419" w:rsidRPr="009E2D03" w14:paraId="28082ABA" w14:textId="77777777">
        <w:trPr>
          <w:trHeight w:val="2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1D6AB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53F86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2FCFA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FE20E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 xml:space="preserve"> Razem:</w:t>
            </w:r>
          </w:p>
          <w:p w14:paraId="20B007C2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65AB2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22181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P/B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C063C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Dyscyplina (y), do której odnosi się przedmiot</w:t>
            </w:r>
          </w:p>
        </w:tc>
      </w:tr>
      <w:tr w:rsidR="00981419" w:rsidRPr="009E2D03" w14:paraId="7D1A4A0C" w14:textId="77777777">
        <w:trPr>
          <w:trHeight w:val="112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BEFDE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E10BB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4C428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5ED6D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23F99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E919E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54DB7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proofErr w:type="spellStart"/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32DDD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proofErr w:type="spellStart"/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33C99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86DBC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688F5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0F9AB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6E6B7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DF345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981419" w:rsidRPr="009E2D03" w14:paraId="5C49AD8F" w14:textId="77777777">
        <w:trPr>
          <w:trHeight w:val="10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7A019" w14:textId="1599C845" w:rsidR="00981419" w:rsidRPr="009E2D03" w:rsidRDefault="00B81910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H</w:t>
            </w:r>
            <w:r w:rsidR="00BC239A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istoria starożytna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5D517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2CD6DB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B6102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54E35" w14:textId="55FE1C7B" w:rsidR="00981419" w:rsidRPr="009E2D03" w:rsidRDefault="00A1328C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64834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CE3E3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F2BA5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A2AE9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D21E9" w14:textId="27096D4F" w:rsidR="00981419" w:rsidRPr="009E2D03" w:rsidRDefault="00581E11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AA562" w14:textId="2FB33981" w:rsidR="00981419" w:rsidRPr="009E2D03" w:rsidRDefault="00581E11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79437" w14:textId="10D84828" w:rsidR="00981419" w:rsidRPr="009E2D03" w:rsidRDefault="00A1328C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Ocena ciągła aktywności</w:t>
            </w:r>
            <w:r w:rsidR="00492010">
              <w:rPr>
                <w:rFonts w:ascii="Arial" w:eastAsia="Calibri" w:hAnsi="Arial" w:cs="Arial"/>
                <w:kern w:val="0"/>
                <w:sz w:val="24"/>
                <w:szCs w:val="24"/>
              </w:rPr>
              <w:t>,</w:t>
            </w:r>
            <w:r w:rsidR="00BC239A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 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DE63C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666FD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981419" w:rsidRPr="009E2D03" w14:paraId="7F4637AF" w14:textId="77777777">
        <w:trPr>
          <w:trHeight w:val="10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422E4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Treści programowe dla prze</w:t>
            </w:r>
            <w:r w:rsidR="007618D9"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dmiotu</w:t>
            </w:r>
          </w:p>
        </w:tc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CAD04" w14:textId="3E101E79" w:rsidR="00981419" w:rsidRPr="009E2D03" w:rsidRDefault="00F825DC" w:rsidP="004A680C">
            <w:pPr>
              <w:widowControl/>
              <w:tabs>
                <w:tab w:val="left" w:pos="2694"/>
              </w:tabs>
              <w:spacing w:after="0" w:line="240" w:lineRule="auto"/>
              <w:ind w:left="720"/>
              <w:textAlignment w:val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zagadnienia z </w:t>
            </w:r>
            <w:r w:rsidR="00581E11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historii starożytnej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rodzaje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 krytyka 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źród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eł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wykorzystywan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do badania wybranych zagadnień z </w:t>
            </w:r>
            <w:r w:rsidR="00581E11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historii starożytnej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opracowania naukowe odnoszące się do wybranych zagadnień z </w:t>
            </w:r>
            <w:r w:rsidR="00581E11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historii starożytnej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 wnioskowanie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uwarunkowania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procesów społecznych, politycznych, gospodarczych i kulturowych 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starożytności oraz związki między nimi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7D57E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starożytnej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981419" w:rsidRPr="009E2D03" w14:paraId="1901092D" w14:textId="77777777">
        <w:trPr>
          <w:trHeight w:val="10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32E7C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B12E8" w14:textId="2F974E87" w:rsidR="00981419" w:rsidRPr="009E2D03" w:rsidRDefault="00A31BE5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2, K_W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8, 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7,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K_U12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,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K_K</w:t>
            </w:r>
            <w:r w:rsidR="00A1328C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981419" w:rsidRPr="009E2D03" w14:paraId="37F67FCE" w14:textId="77777777">
        <w:trPr>
          <w:trHeight w:val="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41B5E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Wstęp do badań historycznych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AD876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F15B0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FCD4A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36D3E" w14:textId="0A9B0DC7" w:rsidR="00981419" w:rsidRPr="009E2D03" w:rsidRDefault="00A1328C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2C9CD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49511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76D9D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501F8" w14:textId="77777777" w:rsidR="00981419" w:rsidRPr="009E2D03" w:rsidRDefault="00981419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94A14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BC9F2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EF2E0" w14:textId="0B6DDD87" w:rsidR="00981419" w:rsidRPr="009E2D03" w:rsidRDefault="00FB49B8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O</w:t>
            </w:r>
            <w:r w:rsidR="00A1328C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cena ciągła </w:t>
            </w:r>
            <w:r w:rsidR="00492010">
              <w:rPr>
                <w:rFonts w:ascii="Arial" w:eastAsia="Calibri" w:hAnsi="Arial" w:cs="Arial"/>
                <w:kern w:val="0"/>
                <w:sz w:val="24"/>
                <w:szCs w:val="24"/>
              </w:rPr>
              <w:t>a</w:t>
            </w:r>
            <w:r w:rsidR="00BC239A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ktywnoś</w:t>
            </w:r>
            <w:r w:rsidR="00A1328C">
              <w:rPr>
                <w:rFonts w:ascii="Arial" w:eastAsia="Calibri" w:hAnsi="Arial" w:cs="Arial"/>
                <w:kern w:val="0"/>
                <w:sz w:val="24"/>
                <w:szCs w:val="24"/>
              </w:rPr>
              <w:t>ci</w:t>
            </w:r>
            <w:r w:rsidR="00BC239A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, praca pisemna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84A6E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C0346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981419" w:rsidRPr="009E2D03" w14:paraId="3C37C4A0" w14:textId="77777777">
        <w:trPr>
          <w:trHeight w:val="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1C08E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>Treści programowe dla prze</w:t>
            </w:r>
            <w:r w:rsidR="007618D9"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dmiotu</w:t>
            </w:r>
          </w:p>
        </w:tc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8CEF1" w14:textId="1D9D41F8" w:rsidR="00981419" w:rsidRPr="009E2D03" w:rsidRDefault="00F825DC" w:rsidP="00F825DC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pecyfi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ka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przedmioto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wa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metodologiczn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nauki historycznej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665994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665994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terminologi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zakresu nauki historycznej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metod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wnioskowania historycznego, zasad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krytyki źródła oraz zasadnicz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etap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postępowania badawczego historyka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; r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óżn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form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pisarstwa historycznego oraz publikacj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i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naukowych (syntezy, monografie, artykuły w czasopismach naukowych itp.)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326A96" w:rsidRPr="00F825DC">
              <w:rPr>
                <w:rFonts w:ascii="Arial" w:hAnsi="Arial" w:cs="Arial"/>
                <w:sz w:val="24"/>
                <w:szCs w:val="24"/>
              </w:rPr>
              <w:t>wybrane instytucje kultury służące zachowaniu dziedzictwa historycznego i upowszechniające wiedzę historyczną oraz ich społeczne i kulturowe znaczenie</w:t>
            </w:r>
            <w:r w:rsidRPr="00F825DC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26A96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ne</w:t>
            </w:r>
            <w:r w:rsidR="00326A96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wydawnictwa pomocnicz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(bibliografie, słowniki itp.) opublikowan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druku lub w formie elektronicznej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ich wykorzystanie w pracy historyka; </w:t>
            </w:r>
            <w:r w:rsidR="00665994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kwerend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665994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bibliograficzn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665994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wybrany temat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665994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aparat krytyczny do tekstu naukowego i popularnonaukowego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zasady </w:t>
            </w:r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gromadz</w:t>
            </w:r>
            <w:r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enia</w:t>
            </w:r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, selekcjonowa</w:t>
            </w:r>
            <w:r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nia</w:t>
            </w:r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i porządkowa</w:t>
            </w:r>
            <w:r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nia</w:t>
            </w:r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informacj</w:t>
            </w:r>
            <w:r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i</w:t>
            </w:r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źródłow</w:t>
            </w:r>
            <w:r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ych</w:t>
            </w:r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pozaźródłow</w:t>
            </w:r>
            <w:r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ych</w:t>
            </w:r>
            <w:proofErr w:type="spellEnd"/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niezbędn</w:t>
            </w:r>
            <w:r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>ych</w:t>
            </w:r>
            <w:r w:rsidR="00665994" w:rsidRPr="00F825D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w procesie badawczym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norm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etyczn</w:t>
            </w:r>
            <w:r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pracy badawczej historyka i w popularyzacji wiedzy historycznej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oraz 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standard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C239A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pracy naukowej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historyka; techniki samodzielnego 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kształcenia u siebie umiejętności związanych z prac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ą</w:t>
            </w:r>
            <w:r w:rsidR="00BC239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badawczą.</w:t>
            </w:r>
          </w:p>
        </w:tc>
      </w:tr>
      <w:tr w:rsidR="00981419" w:rsidRPr="009E2D03" w14:paraId="1345B6D5" w14:textId="77777777">
        <w:trPr>
          <w:trHeight w:val="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EF622" w14:textId="77777777" w:rsidR="00981419" w:rsidRPr="009E2D03" w:rsidRDefault="00BC239A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53F2F" w14:textId="4BE32376" w:rsidR="00981419" w:rsidRPr="009E2D03" w:rsidRDefault="00A31BE5" w:rsidP="0005211C">
            <w:pPr>
              <w:widowControl/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D346C">
              <w:rPr>
                <w:rFonts w:ascii="Arial" w:hAnsi="Arial" w:cs="Arial"/>
                <w:sz w:val="24"/>
                <w:szCs w:val="24"/>
              </w:rPr>
              <w:t>K_W</w:t>
            </w:r>
            <w:r w:rsidR="00A1328C">
              <w:rPr>
                <w:rFonts w:ascii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sz w:val="24"/>
                <w:szCs w:val="24"/>
              </w:rPr>
              <w:t>4, K_W</w:t>
            </w:r>
            <w:r w:rsidR="00A1328C">
              <w:rPr>
                <w:rFonts w:ascii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sz w:val="24"/>
                <w:szCs w:val="24"/>
              </w:rPr>
              <w:t xml:space="preserve">5, </w:t>
            </w:r>
            <w:r>
              <w:rPr>
                <w:rFonts w:ascii="Arial" w:hAnsi="Arial" w:cs="Arial"/>
                <w:sz w:val="24"/>
                <w:szCs w:val="24"/>
              </w:rPr>
              <w:t>K_W</w:t>
            </w:r>
            <w:r w:rsidR="00A1328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7, </w:t>
            </w:r>
            <w:r w:rsidRPr="00FD346C">
              <w:rPr>
                <w:rFonts w:ascii="Arial" w:hAnsi="Arial" w:cs="Arial"/>
                <w:sz w:val="24"/>
                <w:szCs w:val="24"/>
              </w:rPr>
              <w:t>K_W10, K_W1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D346C">
              <w:rPr>
                <w:rFonts w:ascii="Arial" w:hAnsi="Arial" w:cs="Arial"/>
                <w:sz w:val="24"/>
                <w:szCs w:val="24"/>
              </w:rPr>
              <w:t>, K_U</w:t>
            </w:r>
            <w:r w:rsidR="00A1328C">
              <w:rPr>
                <w:rFonts w:ascii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sz w:val="24"/>
                <w:szCs w:val="24"/>
              </w:rPr>
              <w:t>1, K_U</w:t>
            </w:r>
            <w:r w:rsidR="00A1328C">
              <w:rPr>
                <w:rFonts w:ascii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sz w:val="24"/>
                <w:szCs w:val="24"/>
              </w:rPr>
              <w:t>3, K_U</w:t>
            </w:r>
            <w:r w:rsidR="00A1328C">
              <w:rPr>
                <w:rFonts w:ascii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sz w:val="24"/>
                <w:szCs w:val="24"/>
              </w:rPr>
              <w:t xml:space="preserve">6, </w:t>
            </w:r>
            <w:r>
              <w:rPr>
                <w:rFonts w:ascii="Arial" w:hAnsi="Arial" w:cs="Arial"/>
                <w:sz w:val="24"/>
                <w:szCs w:val="24"/>
              </w:rPr>
              <w:t xml:space="preserve">K_U13, </w:t>
            </w:r>
            <w:r w:rsidRPr="00FD346C">
              <w:rPr>
                <w:rFonts w:ascii="Arial" w:hAnsi="Arial" w:cs="Arial"/>
                <w:sz w:val="24"/>
                <w:szCs w:val="24"/>
              </w:rPr>
              <w:t>K_K</w:t>
            </w:r>
            <w:r w:rsidR="00A1328C">
              <w:rPr>
                <w:rFonts w:ascii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sz w:val="24"/>
                <w:szCs w:val="24"/>
              </w:rPr>
              <w:t>1, K_K</w:t>
            </w:r>
            <w:r w:rsidR="00A1328C">
              <w:rPr>
                <w:rFonts w:ascii="Arial" w:hAnsi="Arial" w:cs="Arial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C239A" w:rsidRPr="009E2D03" w14:paraId="2F958B3B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32E62CD5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Wstęp do pisania prac uniwersyteckich</w:t>
            </w:r>
          </w:p>
        </w:tc>
        <w:tc>
          <w:tcPr>
            <w:tcW w:w="850" w:type="dxa"/>
            <w:shd w:val="clear" w:color="auto" w:fill="auto"/>
          </w:tcPr>
          <w:p w14:paraId="4352B7ED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66E30D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214F67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EFE88E" w14:textId="4111862A" w:rsidR="00BC239A" w:rsidRPr="009E2D03" w:rsidRDefault="004920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FB943AA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1658D72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F0538F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C28C9D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991995" w14:textId="3E8490D7" w:rsidR="00BC239A" w:rsidRPr="009E2D03" w:rsidRDefault="009615D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F774BF5" w14:textId="0B3A75EB" w:rsidR="00BC239A" w:rsidRPr="009E2D03" w:rsidRDefault="009615D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14:paraId="4EA9E63F" w14:textId="5C952EAE" w:rsidR="00BC239A" w:rsidRPr="009E2D03" w:rsidRDefault="00A1328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Ocena ciąg</w:t>
            </w:r>
            <w:r w:rsidR="00492010">
              <w:rPr>
                <w:rFonts w:ascii="Arial" w:eastAsia="Calibri" w:hAnsi="Arial" w:cs="Arial"/>
                <w:kern w:val="0"/>
                <w:sz w:val="24"/>
                <w:szCs w:val="24"/>
              </w:rPr>
              <w:t>ł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a a</w:t>
            </w:r>
            <w:r w:rsidR="009615D9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ktywnoś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ci</w:t>
            </w:r>
            <w:r w:rsidR="009615D9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, </w:t>
            </w:r>
            <w:r w:rsidR="00275D9F">
              <w:rPr>
                <w:rFonts w:ascii="Arial" w:eastAsia="Calibri" w:hAnsi="Arial" w:cs="Arial"/>
                <w:kern w:val="0"/>
                <w:sz w:val="24"/>
                <w:szCs w:val="24"/>
              </w:rPr>
              <w:t>praca pisemna</w:t>
            </w:r>
          </w:p>
        </w:tc>
        <w:tc>
          <w:tcPr>
            <w:tcW w:w="992" w:type="dxa"/>
            <w:shd w:val="clear" w:color="auto" w:fill="auto"/>
          </w:tcPr>
          <w:p w14:paraId="66F2DC9F" w14:textId="7B073E31" w:rsidR="00BC239A" w:rsidRPr="009E2D03" w:rsidRDefault="009615D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0E06A285" w14:textId="77777777" w:rsidR="00BC239A" w:rsidRPr="009E2D03" w:rsidRDefault="00CF56C8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BC239A" w:rsidRPr="009E2D03" w14:paraId="78A77C29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170B11C8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</w:tcPr>
          <w:p w14:paraId="4613977D" w14:textId="0CD9BEDC" w:rsidR="00BC239A" w:rsidRPr="009E2D03" w:rsidRDefault="004F5B37" w:rsidP="004011FA">
            <w:pPr>
              <w:widowControl/>
              <w:tabs>
                <w:tab w:val="left" w:pos="2694"/>
              </w:tabs>
              <w:autoSpaceDN/>
              <w:spacing w:after="0" w:line="240" w:lineRule="auto"/>
              <w:ind w:left="720"/>
              <w:textAlignment w:val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25E52">
              <w:rPr>
                <w:rFonts w:ascii="Arial" w:hAnsi="Arial" w:cs="Arial"/>
                <w:sz w:val="24"/>
                <w:szCs w:val="24"/>
              </w:rPr>
              <w:t>atunki naukowych prac historycznych i ich rol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w procesie komunikacji naukowej, rodzaje popularnonaukowych prac historycznych i ich rol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w procesie upowszechniania wiedzy historycznej; zasady prawidłowego konstruowania różnego typu prac naukowych i popularnonaukowych oraz wypowiedzi służących prezentacji wyników badań;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E52">
              <w:rPr>
                <w:rFonts w:ascii="Arial" w:hAnsi="Arial" w:cs="Arial"/>
                <w:sz w:val="24"/>
                <w:szCs w:val="24"/>
              </w:rPr>
              <w:t>zasady ochrony i dozwolonego wykorzystywania cudzego dorobku intelektualnego w przygotowywaniu własnych wypowiedzi; podstawowe typy błędów logicznych w argumentacji naukowej; tworz</w:t>
            </w:r>
            <w:r>
              <w:rPr>
                <w:rFonts w:ascii="Arial" w:hAnsi="Arial" w:cs="Arial"/>
                <w:sz w:val="24"/>
                <w:szCs w:val="24"/>
              </w:rPr>
              <w:t>enie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różnego rodzaju krótki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tekst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o charakterze naukowym, z zastosowaniem aparatu krytycznego; specjalistyczn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terminologi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nauk historycznych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o kulturze</w:t>
            </w:r>
            <w:r w:rsidRPr="00125E52">
              <w:rPr>
                <w:rFonts w:ascii="Arial" w:hAnsi="Arial" w:cs="Arial"/>
                <w:sz w:val="24"/>
                <w:szCs w:val="24"/>
              </w:rPr>
              <w:t>; niebezpieczeństw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związan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z bezkrytycznym przejmowaniem terminologii ze źródeł;</w:t>
            </w:r>
            <w:r>
              <w:rPr>
                <w:rFonts w:ascii="Arial" w:hAnsi="Arial" w:cs="Arial"/>
                <w:sz w:val="24"/>
                <w:szCs w:val="24"/>
              </w:rPr>
              <w:t xml:space="preserve"> znaczenie</w:t>
            </w:r>
            <w:r w:rsidRPr="00125E52">
              <w:rPr>
                <w:rFonts w:ascii="Arial" w:hAnsi="Arial" w:cs="Arial"/>
                <w:sz w:val="24"/>
                <w:szCs w:val="24"/>
              </w:rPr>
              <w:t xml:space="preserve"> kompetencji komunikacyjnych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125E52">
              <w:rPr>
                <w:rFonts w:ascii="Arial" w:hAnsi="Arial" w:cs="Arial"/>
                <w:sz w:val="24"/>
                <w:szCs w:val="24"/>
              </w:rPr>
              <w:t>życiu zawodowym.</w:t>
            </w:r>
          </w:p>
        </w:tc>
      </w:tr>
      <w:tr w:rsidR="00BC239A" w:rsidRPr="009E2D03" w14:paraId="124D1CF7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4C53245C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</w:tcPr>
          <w:p w14:paraId="2CA6B3D1" w14:textId="6507F605" w:rsidR="00BC239A" w:rsidRPr="009E2D03" w:rsidRDefault="00A31BE5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="00A1328C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,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 K_W10, K_W1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, K_U</w:t>
            </w:r>
            <w:r w:rsidR="00A1328C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7, K_U</w:t>
            </w:r>
            <w:r w:rsidR="00A1328C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8,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 K_U13,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 K_K</w:t>
            </w:r>
            <w:r w:rsidR="00A1328C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,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 K_K</w:t>
            </w:r>
            <w:r w:rsidR="00A1328C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BC239A" w:rsidRPr="009E2D03" w14:paraId="51FBC2C8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335CE083" w14:textId="1D84E553" w:rsidR="00BC239A" w:rsidRPr="009E2D03" w:rsidRDefault="00581E11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lastRenderedPageBreak/>
              <w:t>H</w:t>
            </w:r>
            <w:r w:rsidR="00BC239A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istoria starożytna ziem polskich</w:t>
            </w:r>
          </w:p>
        </w:tc>
        <w:tc>
          <w:tcPr>
            <w:tcW w:w="850" w:type="dxa"/>
            <w:shd w:val="clear" w:color="auto" w:fill="auto"/>
          </w:tcPr>
          <w:p w14:paraId="0D1DBE96" w14:textId="3F27B111" w:rsidR="00BC239A" w:rsidRPr="009E2D03" w:rsidRDefault="00A1328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49252E6C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72CC56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15D6AE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D9D070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1E4303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FD9A43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13E3D0" w14:textId="77777777" w:rsidR="00BC239A" w:rsidRPr="009E2D03" w:rsidRDefault="00BC239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D179CD8" w14:textId="486BBAD7" w:rsidR="00BC239A" w:rsidRPr="009E2D03" w:rsidRDefault="009615D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DE8F517" w14:textId="2852B181" w:rsidR="00BC239A" w:rsidRPr="009E2D03" w:rsidRDefault="009615D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14:paraId="1D0F5F68" w14:textId="11E89654" w:rsidR="00BC239A" w:rsidRPr="009E2D03" w:rsidRDefault="009615D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71CBC98F" w14:textId="072A1A93" w:rsidR="00BC239A" w:rsidRPr="009E2D03" w:rsidRDefault="009615D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3200564E" w14:textId="18B6B4A9" w:rsidR="00BC239A" w:rsidRPr="009E2D03" w:rsidRDefault="009615D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F8045C" w:rsidRPr="009E2D03" w14:paraId="7B0E2DC7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191E578F" w14:textId="16681DD4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1101545D" w14:textId="270FCE78" w:rsidR="00F8045C" w:rsidRPr="009E2D03" w:rsidRDefault="004A680C" w:rsidP="006D6A26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ind w:left="357" w:hanging="357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Ź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ródła pisane i archeologiczne do badań nad historią starożytną ziem polskich</w:t>
            </w:r>
            <w:r w:rsidR="00F825D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podstawowe metody interpretacji źródeł archeologicznych</w:t>
            </w:r>
            <w:r w:rsidR="00F825D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etapy zmian kulturowych na ziemiach polskich od czasów najdawniejszych do wczesnego średniowiecza</w:t>
            </w:r>
            <w:r w:rsidR="00F825D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związki między historią i archeologią oraz potrzeb</w:t>
            </w:r>
            <w:r w:rsidR="00F64C1E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konfrontowania źródeł archeologicznych i źródeł pisanych</w:t>
            </w:r>
            <w:r w:rsidR="00F825D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podstawow</w:t>
            </w:r>
            <w:r w:rsidR="00F825D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 w:rsidR="00F825D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 specjalistyczna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zakresu archeologii</w:t>
            </w:r>
            <w:r w:rsidR="00F825D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45C" w:rsidRP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>podstawowe cechy kolejnych kultur archeologicznych na ziemiach polskich</w:t>
            </w:r>
            <w:r w:rsidR="00F825D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45C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otaczając</w:t>
            </w:r>
            <w:r w:rsid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F8045C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przestrzeń jako zapis przeszłości</w:t>
            </w:r>
            <w:r w:rsid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; rodzaje</w:t>
            </w:r>
            <w:r w:rsidR="00F8045C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działa</w:t>
            </w:r>
            <w:r w:rsid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F8045C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rzecz ochrony dziedzictwa archeologicznego.</w:t>
            </w:r>
          </w:p>
        </w:tc>
      </w:tr>
      <w:tr w:rsidR="00F8045C" w:rsidRPr="009E2D03" w14:paraId="53AE96AE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4C914EAD" w14:textId="030E0D03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7D84333D" w14:textId="21318542" w:rsidR="00F8045C" w:rsidRPr="009E2D03" w:rsidRDefault="00F8045C" w:rsidP="0005211C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K_W</w:t>
            </w:r>
            <w:r w:rsidR="00A1328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1, K_W</w:t>
            </w:r>
            <w:r w:rsidR="00A1328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8, K_W11, K_U</w:t>
            </w:r>
            <w:r w:rsidR="00A1328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4, K_K</w:t>
            </w:r>
            <w:r w:rsidR="00A1328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F8045C" w:rsidRPr="009E2D03" w14:paraId="758C46B3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7A775068" w14:textId="75A9A501" w:rsidR="00F8045C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Podstawy metodologii historii</w:t>
            </w:r>
          </w:p>
        </w:tc>
        <w:tc>
          <w:tcPr>
            <w:tcW w:w="850" w:type="dxa"/>
            <w:shd w:val="clear" w:color="auto" w:fill="auto"/>
          </w:tcPr>
          <w:p w14:paraId="4E5491C1" w14:textId="77777777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686937" w14:textId="70C0A167" w:rsidR="00F8045C" w:rsidRPr="009E2D03" w:rsidRDefault="00A1328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9991D20" w14:textId="77777777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FF2CAB" w14:textId="77777777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616003" w14:textId="72735941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3ACF5EF" w14:textId="77777777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63970F" w14:textId="77777777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A6EDFF" w14:textId="339A669F" w:rsidR="00F8045C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e-learning</w:t>
            </w:r>
          </w:p>
        </w:tc>
        <w:tc>
          <w:tcPr>
            <w:tcW w:w="992" w:type="dxa"/>
            <w:shd w:val="clear" w:color="auto" w:fill="auto"/>
          </w:tcPr>
          <w:p w14:paraId="6F05176A" w14:textId="794BDB9A" w:rsidR="00F8045C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31603E29" w14:textId="20E215C4" w:rsidR="00F8045C" w:rsidRPr="009E2D03" w:rsidRDefault="001A6DB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14:paraId="543D8016" w14:textId="7E6EA9A2" w:rsidR="00F8045C" w:rsidRPr="009E2D03" w:rsidRDefault="00C85E3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5667B9FC" w14:textId="362364AD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6456EB43" w14:textId="4D23F2BE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286D53" w:rsidRPr="009E2D03" w14:paraId="487E14AF" w14:textId="77777777" w:rsidTr="0040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1CDD2843" w14:textId="027F44F9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746B03CF" w14:textId="72E47FA7" w:rsidR="00286D53" w:rsidRPr="009E2D03" w:rsidRDefault="006654B3" w:rsidP="006654B3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ind w:left="0" w:firstLine="0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6654B3">
              <w:rPr>
                <w:rFonts w:ascii="Arial" w:hAnsi="Arial" w:cs="Arial"/>
                <w:sz w:val="24"/>
                <w:szCs w:val="24"/>
              </w:rPr>
              <w:t>S</w:t>
            </w:r>
            <w:r w:rsidR="00286D53" w:rsidRPr="006654B3">
              <w:rPr>
                <w:rFonts w:ascii="Arial" w:hAnsi="Arial" w:cs="Arial"/>
                <w:sz w:val="24"/>
                <w:szCs w:val="24"/>
              </w:rPr>
              <w:t>pecyfik</w:t>
            </w:r>
            <w:r w:rsidRPr="006654B3">
              <w:rPr>
                <w:rFonts w:ascii="Arial" w:hAnsi="Arial" w:cs="Arial"/>
                <w:sz w:val="24"/>
                <w:szCs w:val="24"/>
              </w:rPr>
              <w:t>a</w:t>
            </w:r>
            <w:r w:rsidR="00286D53" w:rsidRPr="006654B3">
              <w:rPr>
                <w:rFonts w:ascii="Arial" w:hAnsi="Arial" w:cs="Arial"/>
                <w:sz w:val="24"/>
                <w:szCs w:val="24"/>
              </w:rPr>
              <w:t xml:space="preserve"> przedmiotow</w:t>
            </w:r>
            <w:r w:rsidRPr="006654B3">
              <w:rPr>
                <w:rFonts w:ascii="Arial" w:hAnsi="Arial" w:cs="Arial"/>
                <w:sz w:val="24"/>
                <w:szCs w:val="24"/>
              </w:rPr>
              <w:t>a</w:t>
            </w:r>
            <w:r w:rsidR="00286D53" w:rsidRPr="006654B3">
              <w:rPr>
                <w:rFonts w:ascii="Arial" w:hAnsi="Arial" w:cs="Arial"/>
                <w:sz w:val="24"/>
                <w:szCs w:val="24"/>
              </w:rPr>
              <w:t xml:space="preserve"> i metodologiczn</w:t>
            </w:r>
            <w:r w:rsidRPr="006654B3">
              <w:rPr>
                <w:rFonts w:ascii="Arial" w:hAnsi="Arial" w:cs="Arial"/>
                <w:sz w:val="24"/>
                <w:szCs w:val="24"/>
              </w:rPr>
              <w:t>a</w:t>
            </w:r>
            <w:r w:rsidR="00286D53" w:rsidRPr="006654B3">
              <w:rPr>
                <w:rFonts w:ascii="Arial" w:hAnsi="Arial" w:cs="Arial"/>
                <w:sz w:val="24"/>
                <w:szCs w:val="24"/>
              </w:rPr>
              <w:t xml:space="preserve"> nauki historycznej oraz wynikające z nich zróżnicowanie obszarów i kierunków badawczych historii</w:t>
            </w:r>
            <w:r w:rsidRPr="006654B3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86D5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terminologi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86D5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metodologii historii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6D5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znaczenie metodologii dla poprawności naukowej badań historycznych oraz relacje zachodzące między stanem badań a refleksją metodologiczną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6D5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wpływ zróżnicowanych uwarunkowań na stanowiska reprezentowane w naukach historycznych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6D5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miejsce historii wśród innych nauk i cele prowadzenia badań historycznych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6D5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wpływ uwarunkowań historycznych na współczesne procesy społeczne, polityczne i kulturowe oraz związane z nimi sposoby wykorzystywania pamięci historycznej i manipulowania nią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6D5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wybrane szkoły i nurty historyczne współczesne i przeszłe oraz różne kierunki badań historycznych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6D53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problemy etyczne związane z pracą historyka.</w:t>
            </w:r>
          </w:p>
        </w:tc>
      </w:tr>
      <w:tr w:rsidR="00286D53" w:rsidRPr="009E2D03" w14:paraId="4DF84035" w14:textId="77777777" w:rsidTr="00401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78DBBEDA" w14:textId="3C7D4532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462D2BDB" w14:textId="6824638D" w:rsidR="00286D53" w:rsidRPr="009E2D03" w:rsidRDefault="00A31BE5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A1328C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4, K_W</w:t>
            </w:r>
            <w:r w:rsidR="00A1328C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8, K_W13, K_W1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, K_U</w:t>
            </w:r>
            <w:r w:rsidR="00A1328C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5, K_K</w:t>
            </w:r>
            <w:r w:rsidR="00A1328C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286D53" w:rsidRPr="009E2D03" w14:paraId="63CF4843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3CB2A44A" w14:textId="425B0A7E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Łacina</w:t>
            </w:r>
          </w:p>
        </w:tc>
        <w:tc>
          <w:tcPr>
            <w:tcW w:w="850" w:type="dxa"/>
            <w:shd w:val="clear" w:color="auto" w:fill="auto"/>
          </w:tcPr>
          <w:p w14:paraId="2C557583" w14:textId="77777777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89F921" w14:textId="77777777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275F52" w14:textId="77777777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80C20D" w14:textId="77777777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A150E7" w14:textId="28FCF085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BA98235" w14:textId="77777777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F538B8" w14:textId="77777777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8DC249" w14:textId="27CC26B4" w:rsidR="00286D53" w:rsidRPr="009E2D03" w:rsidRDefault="00A1328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3B634363" w14:textId="5025FDF5" w:rsidR="00286D5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A1CF0C6" w14:textId="4BFCEC60" w:rsidR="00286D5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14:paraId="734DC487" w14:textId="3C2FB687" w:rsidR="00286D53" w:rsidRPr="009E2D03" w:rsidRDefault="00286D5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09795EC4" w14:textId="22C852C9" w:rsidR="00286D53" w:rsidRPr="009E2D03" w:rsidRDefault="0025441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0353217" w14:textId="18014D2F" w:rsidR="00286D53" w:rsidRPr="009E2D03" w:rsidRDefault="00FE4D8F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F8045C" w:rsidRPr="009E2D03" w14:paraId="5A8841A2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24292461" w14:textId="756F6F01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48A41A0D" w14:textId="1E8F67FF" w:rsidR="00F8045C" w:rsidRPr="009E2D03" w:rsidRDefault="00A1328C" w:rsidP="00C534FC">
            <w:pPr>
              <w:widowControl/>
              <w:numPr>
                <w:ilvl w:val="0"/>
                <w:numId w:val="24"/>
              </w:numPr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Podstawowe s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łownictw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o, 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fleksj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składn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i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łaciny jako języka źródeł historycznych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tłumacz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enie 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prost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łaciński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ch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tekst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ów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źródłow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pod kierunkiem lektora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struktury gramatyczne i formy składniowe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łaciny</w:t>
            </w:r>
            <w:r w:rsidR="006654B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h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istoryczn</w:t>
            </w:r>
            <w:r w:rsid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kulturow</w:t>
            </w:r>
            <w:r w:rsid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rol</w:t>
            </w:r>
            <w:r w:rsid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F8045C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języka łacińskiego w dziejach europejskiego kręgu cywilizacyjnego</w:t>
            </w:r>
            <w:r w:rsidR="007A4CC3"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oraz zmienność w czasie tego języka.</w:t>
            </w:r>
          </w:p>
        </w:tc>
      </w:tr>
      <w:tr w:rsidR="00F8045C" w:rsidRPr="009E2D03" w14:paraId="322E207B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2FEE7111" w14:textId="62C57733" w:rsidR="00F8045C" w:rsidRPr="009E2D03" w:rsidRDefault="00F8045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69746AB2" w14:textId="5854D9EA" w:rsidR="00F8045C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="00492010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9, K_U1</w:t>
            </w:r>
            <w:r w:rsidR="00A1328C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</w:p>
        </w:tc>
      </w:tr>
      <w:tr w:rsidR="007A4CC3" w:rsidRPr="009E2D03" w14:paraId="3862147B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  <w:vAlign w:val="center"/>
          </w:tcPr>
          <w:p w14:paraId="6F37FE7A" w14:textId="02258F80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Technologia informacyjna</w:t>
            </w:r>
          </w:p>
        </w:tc>
        <w:tc>
          <w:tcPr>
            <w:tcW w:w="850" w:type="dxa"/>
            <w:shd w:val="clear" w:color="auto" w:fill="auto"/>
          </w:tcPr>
          <w:p w14:paraId="522A7545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E1C816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C5BCAD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E3F3AA" w14:textId="3B6801C7" w:rsidR="007A4CC3" w:rsidRPr="009E2D03" w:rsidRDefault="005E664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14:paraId="4507B126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323EA53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E16518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F015A0" w14:textId="0492DB84" w:rsidR="007A4CC3" w:rsidRPr="009E2D03" w:rsidRDefault="001A6DB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e-learning</w:t>
            </w:r>
          </w:p>
        </w:tc>
        <w:tc>
          <w:tcPr>
            <w:tcW w:w="992" w:type="dxa"/>
            <w:shd w:val="clear" w:color="auto" w:fill="auto"/>
          </w:tcPr>
          <w:p w14:paraId="4D7A4EAD" w14:textId="7B533418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8291B7C" w14:textId="4B23E46E" w:rsidR="007A4CC3" w:rsidRPr="009E2D03" w:rsidRDefault="000D40F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14:paraId="0C105FAF" w14:textId="5718F1CF" w:rsidR="007A4CC3" w:rsidRPr="009E2D03" w:rsidRDefault="00C85E3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6B3364CF" w14:textId="2737785E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AF47CB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7A4CC3" w:rsidRPr="009E2D03" w14:paraId="14FF4D9F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  <w:vAlign w:val="center"/>
          </w:tcPr>
          <w:p w14:paraId="65F2C0E6" w14:textId="71D70585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7AB1E085" w14:textId="127E5405" w:rsidR="007A4CC3" w:rsidRPr="009E2D03" w:rsidRDefault="00A1328C" w:rsidP="006D6A26">
            <w:pPr>
              <w:pStyle w:val="NormalnyWeb"/>
              <w:spacing w:before="0" w:after="90"/>
              <w:rPr>
                <w:rFonts w:ascii="Arial" w:eastAsia="Calibri" w:hAnsi="Arial" w:cs="Arial"/>
                <w:kern w:val="0"/>
              </w:rPr>
            </w:pPr>
            <w:r>
              <w:rPr>
                <w:rFonts w:ascii="Arial" w:hAnsi="Arial" w:cs="Arial"/>
              </w:rPr>
              <w:t>U</w:t>
            </w:r>
            <w:r w:rsidRPr="00BC3892">
              <w:rPr>
                <w:rFonts w:ascii="Arial" w:hAnsi="Arial" w:cs="Arial"/>
              </w:rPr>
              <w:t xml:space="preserve">miejętność komputerowego przetwarzania tekstów; </w:t>
            </w:r>
            <w:r w:rsidRPr="00387BA8">
              <w:rPr>
                <w:rFonts w:ascii="Arial" w:hAnsi="Arial" w:cs="Arial"/>
              </w:rPr>
              <w:t xml:space="preserve">edytory tekstowe (Microsoft Word, </w:t>
            </w:r>
            <w:proofErr w:type="spellStart"/>
            <w:r w:rsidRPr="00387BA8">
              <w:rPr>
                <w:rFonts w:ascii="Arial" w:hAnsi="Arial" w:cs="Arial"/>
              </w:rPr>
              <w:t>OpenOffice</w:t>
            </w:r>
            <w:proofErr w:type="spellEnd"/>
            <w:r w:rsidRPr="00387BA8">
              <w:rPr>
                <w:rFonts w:ascii="Arial" w:hAnsi="Arial" w:cs="Arial"/>
              </w:rPr>
              <w:t xml:space="preserve"> Writer), arkusze kalkulacyjne (MS Excel, OO </w:t>
            </w:r>
            <w:proofErr w:type="spellStart"/>
            <w:r w:rsidRPr="00387BA8">
              <w:rPr>
                <w:rFonts w:ascii="Arial" w:hAnsi="Arial" w:cs="Arial"/>
              </w:rPr>
              <w:t>Calc</w:t>
            </w:r>
            <w:proofErr w:type="spellEnd"/>
            <w:r w:rsidRPr="00387BA8">
              <w:rPr>
                <w:rFonts w:ascii="Arial" w:hAnsi="Arial" w:cs="Arial"/>
              </w:rPr>
              <w:t xml:space="preserve">), programy prezentacyjne (MS </w:t>
            </w:r>
            <w:proofErr w:type="spellStart"/>
            <w:r w:rsidRPr="00387BA8">
              <w:rPr>
                <w:rFonts w:ascii="Arial" w:hAnsi="Arial" w:cs="Arial"/>
              </w:rPr>
              <w:t>Powerpoint</w:t>
            </w:r>
            <w:proofErr w:type="spellEnd"/>
            <w:r w:rsidRPr="00387BA8">
              <w:rPr>
                <w:rFonts w:ascii="Arial" w:hAnsi="Arial" w:cs="Arial"/>
              </w:rPr>
              <w:t xml:space="preserve">, OO </w:t>
            </w:r>
            <w:proofErr w:type="spellStart"/>
            <w:r w:rsidRPr="00387BA8">
              <w:rPr>
                <w:rFonts w:ascii="Arial" w:hAnsi="Arial" w:cs="Arial"/>
              </w:rPr>
              <w:t>Impress</w:t>
            </w:r>
            <w:proofErr w:type="spellEnd"/>
            <w:r w:rsidRPr="00387BA8">
              <w:rPr>
                <w:rFonts w:ascii="Arial" w:hAnsi="Arial" w:cs="Arial"/>
              </w:rPr>
              <w:t>), ed</w:t>
            </w:r>
            <w:r w:rsidRPr="00922EBD">
              <w:rPr>
                <w:rFonts w:ascii="Arial" w:hAnsi="Arial" w:cs="Arial"/>
              </w:rPr>
              <w:t>ytory graficzne (OO Draw, GIMP)</w:t>
            </w:r>
            <w:r>
              <w:rPr>
                <w:rFonts w:ascii="Arial" w:hAnsi="Arial" w:cs="Arial"/>
              </w:rPr>
              <w:t xml:space="preserve">, </w:t>
            </w:r>
            <w:r w:rsidRPr="00922EBD">
              <w:rPr>
                <w:rFonts w:ascii="Arial" w:hAnsi="Arial" w:cs="Arial"/>
              </w:rPr>
              <w:t xml:space="preserve">zasoby internetowe, w szczególności związane z kierunkiem studiów (rodzaje, </w:t>
            </w:r>
            <w:r w:rsidRPr="002E79F9">
              <w:rPr>
                <w:rFonts w:ascii="Arial" w:hAnsi="Arial" w:cs="Arial"/>
              </w:rPr>
              <w:t>wyszukiwanie, wykorzystanie)</w:t>
            </w:r>
            <w:r>
              <w:rPr>
                <w:rFonts w:ascii="Arial" w:hAnsi="Arial" w:cs="Arial"/>
              </w:rPr>
              <w:t>.</w:t>
            </w:r>
          </w:p>
        </w:tc>
      </w:tr>
      <w:tr w:rsidR="007A4CC3" w:rsidRPr="009E2D03" w14:paraId="4FEFD395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  <w:vAlign w:val="center"/>
          </w:tcPr>
          <w:p w14:paraId="61F54E64" w14:textId="5EE1ABB4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1ACD457F" w14:textId="0FD4B71C" w:rsidR="007A4CC3" w:rsidRPr="009E2D03" w:rsidRDefault="00A31BE5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K_U13</w:t>
            </w:r>
          </w:p>
        </w:tc>
      </w:tr>
      <w:tr w:rsidR="007A4CC3" w:rsidRPr="009E2D03" w14:paraId="5103E378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62B22D9B" w14:textId="5078CE5B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  <w:r w:rsidR="00340C0E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ezpieczeństwo i higiena pracy</w:t>
            </w:r>
          </w:p>
        </w:tc>
        <w:tc>
          <w:tcPr>
            <w:tcW w:w="850" w:type="dxa"/>
            <w:shd w:val="clear" w:color="auto" w:fill="auto"/>
          </w:tcPr>
          <w:p w14:paraId="688C75FD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974D37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7A1CD0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B00558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C9DA22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AC22A08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D37363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FE67D2" w14:textId="59F9F7A1" w:rsidR="007A4CC3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Szkolenie internetowe</w:t>
            </w:r>
          </w:p>
        </w:tc>
        <w:tc>
          <w:tcPr>
            <w:tcW w:w="992" w:type="dxa"/>
            <w:shd w:val="clear" w:color="auto" w:fill="auto"/>
          </w:tcPr>
          <w:p w14:paraId="39E1A860" w14:textId="253B73F1" w:rsidR="007A4CC3" w:rsidRPr="009E2D03" w:rsidRDefault="00FC3979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105307C" w14:textId="3A2060B0" w:rsidR="007A4CC3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0,5</w:t>
            </w:r>
          </w:p>
        </w:tc>
        <w:tc>
          <w:tcPr>
            <w:tcW w:w="1987" w:type="dxa"/>
            <w:shd w:val="clear" w:color="auto" w:fill="auto"/>
          </w:tcPr>
          <w:p w14:paraId="5F21D512" w14:textId="5222B6F6" w:rsidR="007A4CC3" w:rsidRPr="009E2D03" w:rsidRDefault="00C85E3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2FF7ED14" w14:textId="2FCACB13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4EF46D" w14:textId="77777777" w:rsidR="007A4CC3" w:rsidRPr="009E2D03" w:rsidRDefault="007A4CC3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B81910" w:rsidRPr="009E2D03" w14:paraId="52F78C1B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5D834BF0" w14:textId="6B59E28C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3A2C5CF9" w14:textId="2E0D538B" w:rsidR="00B81910" w:rsidRPr="009E2D03" w:rsidRDefault="000766FE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Style w:val="wrtext"/>
                <w:rFonts w:ascii="Arial" w:hAnsi="Arial" w:cs="Arial"/>
                <w:sz w:val="24"/>
                <w:szCs w:val="24"/>
              </w:rPr>
              <w:t>Zajęcia mają na celu nabycie przez studenta podstawowej wiedzy z zakresu bezpieczeństwa i higieny pracy, elementów prawa pracy, ochrony przeciwpożarowej oraz udzielania pierwszej pomocy w razie zaistniałego wypadku.</w:t>
            </w:r>
          </w:p>
        </w:tc>
      </w:tr>
      <w:tr w:rsidR="00B81910" w:rsidRPr="009E2D03" w14:paraId="74534DBD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7EC772D4" w14:textId="17E2AE1F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10A0651A" w14:textId="1BD1805C" w:rsidR="00B81910" w:rsidRPr="009E2D03" w:rsidRDefault="00340C0E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-</w:t>
            </w:r>
            <w:r w:rsidR="005C5CE6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--</w:t>
            </w:r>
          </w:p>
        </w:tc>
      </w:tr>
      <w:tr w:rsidR="00B81910" w:rsidRPr="009E2D03" w14:paraId="55DA5DB7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7534A6AD" w14:textId="0243C834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Podstawy ochrony własności intelektualnej</w:t>
            </w:r>
          </w:p>
        </w:tc>
        <w:tc>
          <w:tcPr>
            <w:tcW w:w="850" w:type="dxa"/>
            <w:shd w:val="clear" w:color="auto" w:fill="auto"/>
          </w:tcPr>
          <w:p w14:paraId="7FEB26AA" w14:textId="136A1172" w:rsidR="00B81910" w:rsidRPr="009E2D03" w:rsidRDefault="000D40F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B3756A5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03E0C5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D29D8A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F284E9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E1A6F4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CE9CFB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6927D2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296694" w14:textId="6ACFEDEF" w:rsidR="00B81910" w:rsidRPr="009E2D03" w:rsidRDefault="000766FE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50F396" w14:textId="483B6F54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0,5</w:t>
            </w:r>
          </w:p>
        </w:tc>
        <w:tc>
          <w:tcPr>
            <w:tcW w:w="1987" w:type="dxa"/>
            <w:shd w:val="clear" w:color="auto" w:fill="auto"/>
          </w:tcPr>
          <w:p w14:paraId="589DA7B1" w14:textId="3943F7C2" w:rsidR="00B81910" w:rsidRPr="009E2D03" w:rsidRDefault="00C85E3C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33372837" w14:textId="1302D45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0E8392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340C0E" w:rsidRPr="009E2D03" w14:paraId="1E41C7F8" w14:textId="77777777" w:rsidTr="00671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45A3B49B" w14:textId="723DFA72" w:rsidR="00340C0E" w:rsidRPr="009E2D03" w:rsidRDefault="00340C0E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334FFA4A" w14:textId="52CC4C32" w:rsidR="00340C0E" w:rsidRPr="009E2D03" w:rsidRDefault="00340C0E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Zajęcia mają na celu zaznajomienie studenta z pods</w:t>
            </w:r>
            <w:r w:rsidR="005C5CE6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ta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wowymi informacjami z zakresu</w:t>
            </w:r>
            <w:r w:rsidR="005C5CE6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 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prawa autorskiego, dozwolonego użytku</w:t>
            </w:r>
            <w:r w:rsidR="005C5CE6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 oraz zarządzania własnością intelektualną.</w:t>
            </w:r>
          </w:p>
        </w:tc>
      </w:tr>
      <w:tr w:rsidR="00340C0E" w:rsidRPr="009E2D03" w14:paraId="779E838D" w14:textId="77777777" w:rsidTr="00671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59E263A8" w14:textId="4E582C04" w:rsidR="00340C0E" w:rsidRPr="009E2D03" w:rsidRDefault="00340C0E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09EA2BC9" w14:textId="2CCE613F" w:rsidR="00340C0E" w:rsidRPr="009E2D03" w:rsidRDefault="00A31BE5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K_W1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4, K_K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6</w:t>
            </w:r>
          </w:p>
        </w:tc>
      </w:tr>
      <w:tr w:rsidR="00B81910" w:rsidRPr="009E2D03" w14:paraId="0E8BC694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27B48B89" w14:textId="793FB61F" w:rsidR="00B81910" w:rsidRPr="009E2D03" w:rsidRDefault="00631C5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Obchód po Warszawie</w:t>
            </w:r>
          </w:p>
        </w:tc>
        <w:tc>
          <w:tcPr>
            <w:tcW w:w="850" w:type="dxa"/>
            <w:shd w:val="clear" w:color="auto" w:fill="auto"/>
          </w:tcPr>
          <w:p w14:paraId="5459D153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C02CBB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80B1AA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2C9549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67D2C8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0E2485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B9BAEF9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946A2F" w14:textId="3B546936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Praktyka terenowa</w:t>
            </w:r>
          </w:p>
        </w:tc>
        <w:tc>
          <w:tcPr>
            <w:tcW w:w="992" w:type="dxa"/>
            <w:shd w:val="clear" w:color="auto" w:fill="auto"/>
          </w:tcPr>
          <w:p w14:paraId="1EBA8436" w14:textId="77777777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6EDE43" w14:textId="51C7C2C7" w:rsidR="00B81910" w:rsidRPr="009E2D03" w:rsidRDefault="001A6DB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14:paraId="5C519797" w14:textId="006C5F6B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Kolokwium </w:t>
            </w:r>
          </w:p>
        </w:tc>
        <w:tc>
          <w:tcPr>
            <w:tcW w:w="992" w:type="dxa"/>
            <w:shd w:val="clear" w:color="auto" w:fill="auto"/>
          </w:tcPr>
          <w:p w14:paraId="41316162" w14:textId="38B61B98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E71CB2A" w14:textId="6C11DE0B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Historia </w:t>
            </w:r>
          </w:p>
        </w:tc>
      </w:tr>
      <w:tr w:rsidR="00B81910" w:rsidRPr="009E2D03" w14:paraId="12C10666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718E7103" w14:textId="23851D60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188A7541" w14:textId="2F865BFD" w:rsidR="00B81910" w:rsidRPr="009E2D03" w:rsidRDefault="006654B3" w:rsidP="006654B3">
            <w:pPr>
              <w:widowControl/>
              <w:suppressLineNumbers/>
              <w:tabs>
                <w:tab w:val="left" w:pos="269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S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tyl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architekturze, sztuce zdobniczej i użytkowej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ich datacja; 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znaczenie obiektów zabytkowych, architektury, założeń urbanistycznych i elementów krajobrazu kulturowego jako źródeł historycznych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4A680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podstawowa 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 specjalistyczna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sztuki niezbędn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do interpretacji obiektów zabytkowych jako źródeł historycznych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historyczn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rozw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ój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form różnego typu obiektów zabytkowych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wpływ procesów gospodarczych, społecznych i politycznych na kształt przestrzenny zespołów zabytkowych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znaczenie </w:t>
            </w:r>
            <w:r w:rsidR="00BD7FE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zachowania świadectw przeszłości i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formy działań na rzecz ochrony zabytków.</w:t>
            </w:r>
          </w:p>
        </w:tc>
      </w:tr>
      <w:tr w:rsidR="00B81910" w:rsidRPr="009E2D03" w14:paraId="2F0C73F3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28DF7E64" w14:textId="56E9A37B" w:rsidR="00B81910" w:rsidRPr="009E2D03" w:rsidRDefault="00B8191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21009979" w14:textId="4A38CBFC" w:rsidR="00B81910" w:rsidRPr="009E2D03" w:rsidRDefault="00BD7FE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3, K_U</w:t>
            </w:r>
            <w:r w:rsidR="00492010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4, K_K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687155" w:rsidRPr="009E2D03" w14:paraId="0ADC4F86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229DC4A4" w14:textId="277BBEEB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Wybrane problemy historii starożytn</w:t>
            </w:r>
            <w:r w:rsidRPr="00F04A35">
              <w:rPr>
                <w:rFonts w:ascii="Arial" w:eastAsia="Calibri" w:hAnsi="Arial" w:cs="Arial"/>
                <w:sz w:val="24"/>
                <w:szCs w:val="24"/>
                <w:lang w:eastAsia="ar-SA"/>
              </w:rPr>
              <w:t>ej –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</w:t>
            </w:r>
            <w:r w:rsidRPr="00EC13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prac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Pr="00EC13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badawcz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198D7E0E" w14:textId="77777777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299495" w14:textId="77777777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360C7F" w14:textId="77777777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8A1AFB" w14:textId="77777777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3A0DE4" w14:textId="77777777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D339D4C" w14:textId="77777777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2652A9" w14:textId="77777777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3E0686" w14:textId="5E923C88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Praca 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własna studenta</w:t>
            </w:r>
          </w:p>
        </w:tc>
        <w:tc>
          <w:tcPr>
            <w:tcW w:w="992" w:type="dxa"/>
            <w:shd w:val="clear" w:color="auto" w:fill="auto"/>
          </w:tcPr>
          <w:p w14:paraId="2B8CF02A" w14:textId="77777777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E6388C" w14:textId="1E2871C9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14:paraId="13144308" w14:textId="713FF675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PR</w:t>
            </w:r>
          </w:p>
        </w:tc>
        <w:tc>
          <w:tcPr>
            <w:tcW w:w="992" w:type="dxa"/>
            <w:shd w:val="clear" w:color="auto" w:fill="auto"/>
          </w:tcPr>
          <w:p w14:paraId="0B5C3A2A" w14:textId="635A204C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6C300FD5" w14:textId="777C9642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687155" w:rsidRPr="009E2D03" w14:paraId="73D01D71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63BF83EE" w14:textId="3865E7FC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1F615394" w14:textId="5A4367B1" w:rsidR="00687155" w:rsidRPr="009E2D03" w:rsidRDefault="00687155" w:rsidP="00687155">
            <w:pPr>
              <w:widowControl/>
              <w:suppressLineNumbers/>
              <w:tabs>
                <w:tab w:val="left" w:pos="269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04A3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Wybrane zagadnienia historii starożytnej; źródła historyczne wykorzystywanych w badaniach nad wybranym zagadnieniem dotyczącym historii starożytnej; specjalistyczna terminologia z zakresu badań nad starożytnością i jej zastosowanie w wypowiedziach pisemnych; dorobek historiografii w zakresie badań nad wybranym zagadnieniem dotyczącym starożytności; </w:t>
            </w:r>
            <w:r w:rsidRPr="00EC13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projektowanie i przeprowadzenie kwerendy bibliograficznej na wybrany temat oraz selekcja zgromadzonego materiału; </w:t>
            </w:r>
            <w:r w:rsidRPr="00EC13A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krytyka zewnętrzna i wewnętrzna źródła przy wykorzystaniu narzędzi nauk pomocniczych historii właściwych dla historii starożytnej; konstruowanie pisemnej wypowiedzi o charakterze naukowym na wybrany temat z zastosowaniem aparatu krytycznego właściwego dla nauk historycznych, z zachowaniem zasad ochrony własności intelektualnej; normy i dylematy etyczne w pracy historyka.</w:t>
            </w:r>
          </w:p>
        </w:tc>
      </w:tr>
      <w:tr w:rsidR="00687155" w:rsidRPr="009E2D03" w14:paraId="2A1221D3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4544696A" w14:textId="4B68F7D2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11FCCB5B" w14:textId="096D5010" w:rsidR="00687155" w:rsidRPr="009E2D03" w:rsidRDefault="00687155" w:rsidP="00687155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Pr="00F04A35">
              <w:rPr>
                <w:rFonts w:ascii="Arial" w:eastAsia="Calibri" w:hAnsi="Arial" w:cs="Arial"/>
                <w:kern w:val="0"/>
                <w:sz w:val="24"/>
                <w:szCs w:val="24"/>
              </w:rPr>
              <w:t>02, K_W03, K_W05, K_W08, K_W14, K_U01, K_U03, K_U06, K_U07, K_U08, K_K01, K_K06</w:t>
            </w:r>
          </w:p>
        </w:tc>
      </w:tr>
      <w:tr w:rsidR="00017780" w:rsidRPr="009E2D03" w14:paraId="724F1F8A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5499C22D" w14:textId="0AD40FFE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Węzłowe problemy c</w:t>
            </w:r>
            <w:r w:rsidRPr="00EC13AD">
              <w:rPr>
                <w:rFonts w:ascii="Arial" w:eastAsia="Calibri" w:hAnsi="Arial" w:cs="Arial"/>
                <w:sz w:val="24"/>
                <w:szCs w:val="24"/>
                <w:lang w:eastAsia="ar-SA"/>
              </w:rPr>
              <w:t>ywilizacj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i</w:t>
            </w:r>
            <w:r w:rsidRPr="00EC13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starożytn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</w:p>
        </w:tc>
        <w:tc>
          <w:tcPr>
            <w:tcW w:w="850" w:type="dxa"/>
            <w:shd w:val="clear" w:color="auto" w:fill="auto"/>
          </w:tcPr>
          <w:p w14:paraId="29BB0F1E" w14:textId="77777777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3FB26A" w14:textId="77777777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AC4F0C" w14:textId="77777777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613E3A" w14:textId="77777777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9CF9C2" w14:textId="77777777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5265447" w14:textId="77777777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7C089A" w14:textId="77777777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362C97F" w14:textId="4960CFEB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Calibri" w:hAnsi="Arial" w:cs="Arial"/>
                <w:kern w:val="0"/>
                <w:sz w:val="24"/>
                <w:szCs w:val="24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14:paraId="3FD8E6E7" w14:textId="77777777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1EF69E" w14:textId="23F52828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Calibri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14:paraId="61E80F45" w14:textId="3D8C2914" w:rsidR="00017780" w:rsidRPr="009E2D03" w:rsidRDefault="00017780" w:rsidP="00A43C21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Egzamin ustny </w:t>
            </w:r>
          </w:p>
        </w:tc>
        <w:tc>
          <w:tcPr>
            <w:tcW w:w="992" w:type="dxa"/>
            <w:shd w:val="clear" w:color="auto" w:fill="auto"/>
          </w:tcPr>
          <w:p w14:paraId="1E9EBE48" w14:textId="5A49CEDB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4AF69F6E" w14:textId="5596B24B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017780" w:rsidRPr="009E2D03" w14:paraId="262DA9A9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2575EEC0" w14:textId="4BB39B1C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46BEF0EE" w14:textId="47BD6B4E" w:rsidR="00017780" w:rsidRPr="009E2D03" w:rsidRDefault="00017780" w:rsidP="00A43C21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hAnsi="Arial" w:cs="Arial"/>
                <w:kern w:val="0"/>
                <w:sz w:val="24"/>
                <w:szCs w:val="24"/>
              </w:rPr>
              <w:t xml:space="preserve">Egzamin </w:t>
            </w:r>
            <w:proofErr w:type="spellStart"/>
            <w:r w:rsidRPr="00EC13AD">
              <w:rPr>
                <w:rFonts w:ascii="Arial" w:hAnsi="Arial" w:cs="Arial"/>
                <w:kern w:val="0"/>
                <w:sz w:val="24"/>
                <w:szCs w:val="24"/>
              </w:rPr>
              <w:t>bejmuje</w:t>
            </w:r>
            <w:proofErr w:type="spellEnd"/>
            <w:r w:rsidRPr="00EC13AD">
              <w:rPr>
                <w:rFonts w:ascii="Arial" w:hAnsi="Arial" w:cs="Arial"/>
                <w:kern w:val="0"/>
                <w:sz w:val="24"/>
                <w:szCs w:val="24"/>
              </w:rPr>
              <w:t xml:space="preserve"> znajomość 6-8 wybranych opracowań i źródeł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 osadzoną w ramach faktograficznych i chronologicznych ze wskazanych podręczników</w:t>
            </w:r>
            <w:r w:rsidRPr="00EC13AD">
              <w:rPr>
                <w:rFonts w:ascii="Arial" w:hAnsi="Arial" w:cs="Arial"/>
                <w:kern w:val="0"/>
                <w:sz w:val="24"/>
                <w:szCs w:val="24"/>
              </w:rPr>
              <w:t>.</w:t>
            </w:r>
            <w:r w:rsidR="0068715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EC13AD">
              <w:rPr>
                <w:rFonts w:ascii="Arial" w:hAnsi="Arial" w:cs="Arial"/>
                <w:sz w:val="24"/>
                <w:szCs w:val="24"/>
              </w:rPr>
              <w:t>Węzłowe problemy epoki, uporządkowane chronologicznie i tematycznie, złożone uwarunkowania zjawisk i procesów historycznych zachodzących w tej epoce</w:t>
            </w:r>
            <w:r>
              <w:rPr>
                <w:rFonts w:ascii="Arial" w:hAnsi="Arial" w:cs="Arial"/>
                <w:sz w:val="24"/>
                <w:szCs w:val="24"/>
              </w:rPr>
              <w:t>, ich aspekty kulturowe, gospodarcze, polityczne i społeczne</w:t>
            </w:r>
            <w:r w:rsidRPr="00EC13AD">
              <w:rPr>
                <w:rFonts w:ascii="Arial" w:hAnsi="Arial" w:cs="Arial"/>
                <w:sz w:val="24"/>
                <w:szCs w:val="24"/>
              </w:rPr>
              <w:t>; wybrane źródła do badania epoki i ich krytyka oraz analiza; kry</w:t>
            </w:r>
            <w:r w:rsidRPr="00EC13AD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tyczna analiza opracowań naukowych, w tym identyfikacja i ocena stosowanych w nich metody, stanowisk, na podstawie znajomości różnych </w:t>
            </w:r>
            <w:r w:rsidRPr="00EC13AD">
              <w:rPr>
                <w:rFonts w:ascii="Arial" w:hAnsi="Arial" w:cs="Arial"/>
                <w:bCs/>
                <w:sz w:val="24"/>
                <w:szCs w:val="24"/>
              </w:rPr>
              <w:t xml:space="preserve">nurtów historiografii najważniejszych dla poszczególnych obszarów i kierunków badawczych historii; </w:t>
            </w:r>
            <w:r w:rsidRPr="00EC13AD">
              <w:rPr>
                <w:rFonts w:ascii="Arial" w:hAnsi="Arial" w:cs="Arial"/>
                <w:sz w:val="24"/>
                <w:szCs w:val="24"/>
              </w:rPr>
              <w:t>konstruowanie złożonej wypowiedzi ustnej na tematy związane z epoką z wykorzystaniem specjalistycznej terminologii.</w:t>
            </w:r>
          </w:p>
        </w:tc>
      </w:tr>
      <w:tr w:rsidR="00017780" w:rsidRPr="009E2D03" w14:paraId="6B595C65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5EB72196" w14:textId="406EE915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79F09F72" w14:textId="77777777" w:rsidR="00017780" w:rsidRPr="00EC13AD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eastAsia="Calibri" w:hAnsi="Arial" w:cs="Arial"/>
                <w:kern w:val="0"/>
                <w:sz w:val="24"/>
                <w:szCs w:val="24"/>
              </w:rPr>
              <w:t>K_W02, K_W03, K_W08, K_U06, K_U07, K_U08, K_U12, K_K01</w:t>
            </w:r>
          </w:p>
          <w:p w14:paraId="3C60DF0A" w14:textId="5CE02EAD" w:rsidR="00017780" w:rsidRPr="009E2D03" w:rsidRDefault="00017780" w:rsidP="00017780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A61C36" w:rsidRPr="009E2D03" w14:paraId="1A01E06C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3EF8F76B" w14:textId="050E3C5D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Nauki humanistyczne do wyboru przez studenta</w:t>
            </w:r>
            <w:r w:rsidR="0022354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oferty IH</w:t>
            </w:r>
          </w:p>
        </w:tc>
        <w:tc>
          <w:tcPr>
            <w:tcW w:w="850" w:type="dxa"/>
            <w:shd w:val="clear" w:color="auto" w:fill="auto"/>
          </w:tcPr>
          <w:p w14:paraId="703888BA" w14:textId="2196D496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E24500" w14:textId="2342F196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A7DED89" w14:textId="53252C84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0E8720" w14:textId="54299BFE" w:rsidR="00A61C36" w:rsidRPr="009E2D03" w:rsidRDefault="00A31BE5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628EBF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0B111A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9BD283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E7AAAD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8BACCD" w14:textId="1BE9AA0B" w:rsidR="00A61C36" w:rsidRPr="009E2D03" w:rsidRDefault="00F2530F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co najmniej </w:t>
            </w:r>
            <w:r w:rsidR="00A61C36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0A711B5A" w14:textId="59CA9BAA" w:rsidR="00A61C36" w:rsidRPr="009E2D03" w:rsidRDefault="00F2530F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14:paraId="30330E4F" w14:textId="672BFCC8" w:rsidR="00A61C36" w:rsidRPr="009E2D03" w:rsidRDefault="000D40F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Zgodnie z sylabusem</w:t>
            </w:r>
          </w:p>
        </w:tc>
        <w:tc>
          <w:tcPr>
            <w:tcW w:w="992" w:type="dxa"/>
            <w:shd w:val="clear" w:color="auto" w:fill="auto"/>
          </w:tcPr>
          <w:p w14:paraId="31B8B289" w14:textId="48677C04" w:rsidR="00A61C36" w:rsidRPr="009E2D03" w:rsidRDefault="00A0233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5A5F056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A61C36" w:rsidRPr="009E2D03" w14:paraId="13376378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63EC9C5E" w14:textId="5F9F89C1" w:rsidR="00A61C36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57EC4723" w14:textId="015043C4" w:rsidR="00DF77D7" w:rsidRPr="009E2D03" w:rsidRDefault="00DF77D7" w:rsidP="00FB49B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6F5D38" w:rsidRPr="009E2D03">
              <w:rPr>
                <w:rFonts w:ascii="Arial" w:hAnsi="Arial" w:cs="Arial"/>
                <w:bCs/>
                <w:sz w:val="24"/>
                <w:szCs w:val="24"/>
              </w:rPr>
              <w:t>iejsce wybranej nauki humanistycznej wśród innych nauk humanistycznych i społecznych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6F5D38" w:rsidRPr="009E2D03">
              <w:rPr>
                <w:rFonts w:ascii="Arial" w:hAnsi="Arial" w:cs="Arial"/>
                <w:bCs/>
                <w:sz w:val="24"/>
                <w:szCs w:val="24"/>
              </w:rPr>
              <w:t>podstawowe nurt</w:t>
            </w:r>
            <w:r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6F5D38" w:rsidRPr="009E2D03">
              <w:rPr>
                <w:rFonts w:ascii="Arial" w:hAnsi="Arial" w:cs="Arial"/>
                <w:bCs/>
                <w:sz w:val="24"/>
                <w:szCs w:val="24"/>
              </w:rPr>
              <w:t xml:space="preserve"> wybranej nauki </w:t>
            </w:r>
            <w:r w:rsidR="000D40F4">
              <w:rPr>
                <w:rFonts w:ascii="Arial" w:hAnsi="Arial" w:cs="Arial"/>
                <w:bCs/>
                <w:sz w:val="24"/>
                <w:szCs w:val="24"/>
              </w:rPr>
              <w:t>humanistyczn</w:t>
            </w:r>
            <w:r w:rsidR="000D40F4" w:rsidRPr="009E2D03">
              <w:rPr>
                <w:rFonts w:ascii="Arial" w:hAnsi="Arial" w:cs="Arial"/>
                <w:bCs/>
                <w:sz w:val="24"/>
                <w:szCs w:val="24"/>
              </w:rPr>
              <w:t>ej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6F5D38" w:rsidRPr="009E2D03">
              <w:rPr>
                <w:rFonts w:ascii="Arial" w:hAnsi="Arial" w:cs="Arial"/>
                <w:sz w:val="24"/>
                <w:szCs w:val="24"/>
              </w:rPr>
              <w:t>różnice metodologiczne i warsztatowe między wybraną nauką humanistyczną a nauką historyczną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F5D38" w:rsidRPr="009E2D03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podstawow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6F5D38" w:rsidRPr="009E2D03">
              <w:rPr>
                <w:rFonts w:ascii="Arial" w:hAnsi="Arial" w:cs="Arial"/>
                <w:bCs/>
                <w:sz w:val="24"/>
                <w:szCs w:val="24"/>
              </w:rPr>
              <w:t xml:space="preserve"> terminologi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6F5D38" w:rsidRPr="009E2D03">
              <w:rPr>
                <w:rFonts w:ascii="Arial" w:hAnsi="Arial" w:cs="Arial"/>
                <w:bCs/>
                <w:sz w:val="24"/>
                <w:szCs w:val="24"/>
              </w:rPr>
              <w:t xml:space="preserve"> wybranej nauki humanistycznej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6F5D38" w:rsidRPr="009E2D03">
              <w:rPr>
                <w:rFonts w:ascii="Arial" w:hAnsi="Arial" w:cs="Arial"/>
                <w:bCs/>
                <w:sz w:val="24"/>
                <w:szCs w:val="24"/>
              </w:rPr>
              <w:t>wspólne dla historii i wybranej nauki humanistycznej obszary badań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6F5D38" w:rsidRPr="009E2D03">
              <w:rPr>
                <w:rFonts w:ascii="Arial" w:hAnsi="Arial" w:cs="Arial"/>
                <w:bCs/>
                <w:sz w:val="24"/>
                <w:szCs w:val="24"/>
              </w:rPr>
              <w:t>właściwy dla wybranej nauki humanistycznej typ refleksji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200C4ECA" w14:textId="1B9DA25D" w:rsidR="00A61C36" w:rsidRPr="009E2D03" w:rsidRDefault="00A61C36" w:rsidP="006F5D3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A61C36" w:rsidRPr="009E2D03" w14:paraId="31A06D53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13866C2C" w14:textId="5611FDA4" w:rsidR="00A61C36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0F364FCF" w14:textId="60E2C52C" w:rsidR="00A61C36" w:rsidRPr="009E2D03" w:rsidRDefault="00A31BE5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8, K_W11, 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K_U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7, </w:t>
            </w:r>
            <w:r w:rsidRPr="00FD346C">
              <w:rPr>
                <w:rFonts w:ascii="Arial" w:eastAsia="Calibri" w:hAnsi="Arial" w:cs="Arial"/>
                <w:kern w:val="0"/>
                <w:sz w:val="24"/>
                <w:szCs w:val="24"/>
              </w:rPr>
              <w:t>K_U12</w:t>
            </w:r>
          </w:p>
        </w:tc>
      </w:tr>
      <w:tr w:rsidR="00A61C36" w:rsidRPr="009E2D03" w14:paraId="633DDF3D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6D9C2B94" w14:textId="3C7BFBB5" w:rsidR="00A61C36" w:rsidRPr="009E2D03" w:rsidRDefault="000D40F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Zajęcia ogólnouniwersyteckie - n</w:t>
            </w:r>
            <w:r w:rsidR="00140C92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auki społeczne do wyboru przez studenta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B40AF39" w14:textId="238B2FDF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8EEB43" w14:textId="2DB83BAE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E41CBD" w14:textId="5B524985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2F6FBA" w14:textId="0FD6487F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DE1016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E1BC37B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2714F5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5BDB96" w14:textId="2AA7F226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03E880" w14:textId="14FA0989" w:rsidR="00A61C36" w:rsidRPr="009E2D03" w:rsidRDefault="00F2530F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co najmniej </w:t>
            </w:r>
            <w:r w:rsidR="00140C92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BFB5CA0" w14:textId="11B0C22C" w:rsidR="00A61C36" w:rsidRPr="009E2D03" w:rsidRDefault="00081A1D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987" w:type="dxa"/>
            <w:shd w:val="clear" w:color="auto" w:fill="auto"/>
          </w:tcPr>
          <w:p w14:paraId="051D5612" w14:textId="7B742FC8" w:rsidR="00A61C36" w:rsidRPr="009E2D03" w:rsidRDefault="000D40F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Zgodnie z sylabusem</w:t>
            </w:r>
          </w:p>
        </w:tc>
        <w:tc>
          <w:tcPr>
            <w:tcW w:w="992" w:type="dxa"/>
            <w:shd w:val="clear" w:color="auto" w:fill="auto"/>
          </w:tcPr>
          <w:p w14:paraId="517BB240" w14:textId="528AFF74" w:rsidR="00A61C36" w:rsidRPr="009E2D03" w:rsidRDefault="00A02330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  <w:r w:rsidR="00F445B2">
              <w:rPr>
                <w:rFonts w:ascii="Arial" w:eastAsia="Calibri" w:hAnsi="Arial" w:cs="Arial"/>
                <w:kern w:val="0"/>
                <w:sz w:val="24"/>
                <w:szCs w:val="24"/>
              </w:rPr>
              <w:t>/P</w:t>
            </w:r>
          </w:p>
        </w:tc>
        <w:tc>
          <w:tcPr>
            <w:tcW w:w="1560" w:type="dxa"/>
          </w:tcPr>
          <w:p w14:paraId="1172268E" w14:textId="77777777" w:rsidR="00A61C36" w:rsidRPr="009E2D03" w:rsidRDefault="00A61C36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140C92" w:rsidRPr="009E2D03" w14:paraId="5BF2E87F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2225110B" w14:textId="09EB339C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1445FC76" w14:textId="2A7C658B" w:rsidR="00140C92" w:rsidRPr="009E2D03" w:rsidRDefault="00DF77D7" w:rsidP="00DF77D7">
            <w:pPr>
              <w:widowControl/>
              <w:suppressLineNumbers/>
              <w:tabs>
                <w:tab w:val="left" w:pos="269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M</w:t>
            </w:r>
            <w:r w:rsidR="00140C92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iejsce wybranej nauki społecznej wśród innych nauk </w:t>
            </w:r>
            <w:r w:rsidR="000D40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społe</w:t>
            </w:r>
            <w:r w:rsidR="000D40F4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cznyc</w:t>
            </w:r>
            <w:r w:rsidR="000D40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h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140C92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różnice metodologiczne i warsztatowe między wybraną nauką społeczną a nauką historyczną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C92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podstawow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140C92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140C92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wybranej nauki społecznej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140C92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wspólne dla historii i wybranej nauki społecznej obszary badań i wzajemne wpływy tych nauk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 przygotowanie do</w:t>
            </w:r>
            <w:r w:rsidR="00140C92" w:rsidRPr="009E2D03">
              <w:rPr>
                <w:rFonts w:ascii="Arial" w:hAnsi="Arial" w:cs="Arial"/>
                <w:sz w:val="24"/>
                <w:szCs w:val="24"/>
              </w:rPr>
              <w:t xml:space="preserve"> samodzieln</w:t>
            </w:r>
            <w:r>
              <w:rPr>
                <w:rFonts w:ascii="Arial" w:hAnsi="Arial" w:cs="Arial"/>
                <w:sz w:val="24"/>
                <w:szCs w:val="24"/>
              </w:rPr>
              <w:t>ego</w:t>
            </w:r>
            <w:r w:rsidR="00140C92" w:rsidRPr="009E2D03">
              <w:rPr>
                <w:rFonts w:ascii="Arial" w:hAnsi="Arial" w:cs="Arial"/>
                <w:sz w:val="24"/>
                <w:szCs w:val="24"/>
              </w:rPr>
              <w:t xml:space="preserve"> rozszerza</w:t>
            </w:r>
            <w:r>
              <w:rPr>
                <w:rFonts w:ascii="Arial" w:hAnsi="Arial" w:cs="Arial"/>
                <w:sz w:val="24"/>
                <w:szCs w:val="24"/>
              </w:rPr>
              <w:t>nia</w:t>
            </w:r>
            <w:r w:rsidR="00140C92" w:rsidRPr="009E2D03">
              <w:rPr>
                <w:rFonts w:ascii="Arial" w:hAnsi="Arial" w:cs="Arial"/>
                <w:sz w:val="24"/>
                <w:szCs w:val="24"/>
              </w:rPr>
              <w:t xml:space="preserve"> wiedz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140C92" w:rsidRPr="009E2D03">
              <w:rPr>
                <w:rFonts w:ascii="Arial" w:hAnsi="Arial" w:cs="Arial"/>
                <w:sz w:val="24"/>
                <w:szCs w:val="24"/>
              </w:rPr>
              <w:t xml:space="preserve"> z zakresu nauk społecznych.</w:t>
            </w:r>
          </w:p>
        </w:tc>
      </w:tr>
      <w:tr w:rsidR="00140C92" w:rsidRPr="009E2D03" w14:paraId="0CB5B584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01261ACA" w14:textId="2C9E8D7A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5C88F1EB" w14:textId="51F6E125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</w:tr>
      <w:tr w:rsidR="00140C92" w:rsidRPr="009E2D03" w14:paraId="397D0EEF" w14:textId="77777777" w:rsidTr="00BC2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28C66C80" w14:textId="16270D36" w:rsidR="00140C92" w:rsidRPr="009E2D03" w:rsidRDefault="00081A1D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Wykłady</w:t>
            </w:r>
            <w:r w:rsidR="000E6A3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historyczne do wyboru przez stu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d</w:t>
            </w:r>
            <w:r w:rsidR="000E6A3A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enta z oferty IH</w:t>
            </w:r>
          </w:p>
        </w:tc>
        <w:tc>
          <w:tcPr>
            <w:tcW w:w="850" w:type="dxa"/>
            <w:shd w:val="clear" w:color="auto" w:fill="auto"/>
          </w:tcPr>
          <w:p w14:paraId="5F3D228B" w14:textId="23DAEC72" w:rsidR="00140C92" w:rsidRPr="009E2D03" w:rsidRDefault="000D40F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763299A" w14:textId="77777777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3FE37E" w14:textId="09FAD590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073DDA" w14:textId="19E89077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DCAF4F" w14:textId="77777777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53E3EBF" w14:textId="77777777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F9DF15" w14:textId="77777777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EFFD38" w14:textId="77777777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D25051" w14:textId="16C7BFDD" w:rsidR="00140C92" w:rsidRPr="009E2D03" w:rsidRDefault="000D40F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co najmniej </w:t>
            </w:r>
            <w:r w:rsidR="004A52F9">
              <w:rPr>
                <w:rFonts w:ascii="Arial" w:eastAsia="Calibri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736020BE" w14:textId="07283CA9" w:rsidR="00140C92" w:rsidRPr="009E2D03" w:rsidRDefault="000D40F4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14:paraId="49D519C0" w14:textId="2DABC84F" w:rsidR="00140C92" w:rsidRPr="009E2D03" w:rsidRDefault="000E6A3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T, </w:t>
            </w:r>
            <w:r w:rsidR="00DE109A">
              <w:rPr>
                <w:rFonts w:ascii="Arial" w:eastAsia="Calibri" w:hAnsi="Arial" w:cs="Arial"/>
                <w:kern w:val="0"/>
                <w:sz w:val="24"/>
                <w:szCs w:val="24"/>
              </w:rPr>
              <w:t>kolokwium</w:t>
            </w:r>
          </w:p>
        </w:tc>
        <w:tc>
          <w:tcPr>
            <w:tcW w:w="992" w:type="dxa"/>
            <w:shd w:val="clear" w:color="auto" w:fill="auto"/>
          </w:tcPr>
          <w:p w14:paraId="0F49B6FD" w14:textId="596310A4" w:rsidR="00140C92" w:rsidRPr="009E2D03" w:rsidRDefault="000E6A3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9FDD264" w14:textId="229B8431" w:rsidR="00140C92" w:rsidRPr="009E2D03" w:rsidRDefault="000E6A3A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140C92" w:rsidRPr="009E2D03" w14:paraId="26B22953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0F3518B6" w14:textId="087A7237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613AC55B" w14:textId="7F446781" w:rsidR="00140C92" w:rsidRPr="009E2D03" w:rsidRDefault="00DF77D7" w:rsidP="00DF77D7">
            <w:pPr>
              <w:widowControl/>
              <w:suppressLineNumbers/>
              <w:tabs>
                <w:tab w:val="left" w:pos="269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Zagadnienia z w</w:t>
            </w:r>
            <w:r w:rsidR="000E6A3A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ej</w:t>
            </w:r>
            <w:r w:rsidR="000E6A3A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epoki historycznej lub problematyki badawczej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0E6A3A" w:rsidRPr="00DF77D7">
              <w:rPr>
                <w:rFonts w:ascii="Arial" w:hAnsi="Arial" w:cs="Arial"/>
                <w:sz w:val="24"/>
                <w:szCs w:val="24"/>
              </w:rPr>
              <w:t>specyfik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E6A3A" w:rsidRPr="00DF77D7">
              <w:rPr>
                <w:rFonts w:ascii="Arial" w:hAnsi="Arial" w:cs="Arial"/>
                <w:sz w:val="24"/>
                <w:szCs w:val="24"/>
              </w:rPr>
              <w:t xml:space="preserve"> przedmiotow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E6A3A" w:rsidRPr="00DF77D7">
              <w:rPr>
                <w:rFonts w:ascii="Arial" w:hAnsi="Arial" w:cs="Arial"/>
                <w:sz w:val="24"/>
                <w:szCs w:val="24"/>
              </w:rPr>
              <w:t xml:space="preserve"> i metodologiczn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E6A3A" w:rsidRPr="00DF77D7">
              <w:rPr>
                <w:rFonts w:ascii="Arial" w:hAnsi="Arial" w:cs="Arial"/>
                <w:sz w:val="24"/>
                <w:szCs w:val="24"/>
              </w:rPr>
              <w:t xml:space="preserve"> nauki historycznej oraz wynikające z nich zróżnicowanie obszarów i kierunków badawczych historii</w:t>
            </w:r>
            <w:r w:rsidRPr="00DF77D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E6A3A" w:rsidRPr="00DF77D7">
              <w:rPr>
                <w:rFonts w:ascii="Arial" w:hAnsi="Arial" w:cs="Arial"/>
                <w:bCs/>
                <w:sz w:val="24"/>
                <w:szCs w:val="24"/>
              </w:rPr>
              <w:t>wybrane nurty historiografii najważniejsze dla poszczególnych obszarów i kierunków badawczych historii</w:t>
            </w:r>
            <w:r w:rsidRPr="00DF77D7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  <w:r w:rsidR="000E6A3A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0E6A3A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0E6A3A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właściw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0E6A3A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dla wybranej epoki historycznej lub problematyki badawczej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0E6A3A" w:rsidRPr="00DF77D7">
              <w:rPr>
                <w:rFonts w:ascii="Arial" w:hAnsi="Arial" w:cs="Arial"/>
                <w:sz w:val="24"/>
                <w:szCs w:val="24"/>
              </w:rPr>
              <w:t xml:space="preserve">postęp badań w dyscyplinie oraz </w:t>
            </w:r>
            <w:r w:rsidRPr="00DF77D7">
              <w:rPr>
                <w:rFonts w:ascii="Arial" w:hAnsi="Arial" w:cs="Arial"/>
                <w:sz w:val="24"/>
                <w:szCs w:val="24"/>
              </w:rPr>
              <w:t xml:space="preserve">narzędzia ułatwiające samodzielne </w:t>
            </w:r>
            <w:r w:rsidR="000E6A3A" w:rsidRPr="00DF77D7">
              <w:rPr>
                <w:rFonts w:ascii="Arial" w:hAnsi="Arial" w:cs="Arial"/>
                <w:sz w:val="24"/>
                <w:szCs w:val="24"/>
              </w:rPr>
              <w:t>rozszerza</w:t>
            </w:r>
            <w:r w:rsidRPr="00DF77D7">
              <w:rPr>
                <w:rFonts w:ascii="Arial" w:hAnsi="Arial" w:cs="Arial"/>
                <w:sz w:val="24"/>
                <w:szCs w:val="24"/>
              </w:rPr>
              <w:t>nie</w:t>
            </w:r>
            <w:r w:rsidR="000E6A3A" w:rsidRPr="00DF77D7">
              <w:rPr>
                <w:rFonts w:ascii="Arial" w:hAnsi="Arial" w:cs="Arial"/>
                <w:sz w:val="24"/>
                <w:szCs w:val="24"/>
              </w:rPr>
              <w:t xml:space="preserve"> wiedz</w:t>
            </w:r>
            <w:r w:rsidRPr="00DF77D7">
              <w:rPr>
                <w:rFonts w:ascii="Arial" w:hAnsi="Arial" w:cs="Arial"/>
                <w:sz w:val="24"/>
                <w:szCs w:val="24"/>
              </w:rPr>
              <w:t>y;</w:t>
            </w:r>
            <w:r w:rsidR="00AC381B" w:rsidRPr="00DF77D7">
              <w:rPr>
                <w:rFonts w:ascii="Arial" w:hAnsi="Arial" w:cs="Arial"/>
                <w:sz w:val="24"/>
                <w:szCs w:val="24"/>
              </w:rPr>
              <w:t xml:space="preserve"> znaczenie wiedzy historycznej w poznawaniu zjawisk i procesów oraz w rozwiązywaniu problemów współczesnego życia politycznego, społeczno-gospodarczego i kulturalnego.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0C92" w:rsidRPr="009E2D03" w14:paraId="3ECCCD20" w14:textId="77777777" w:rsidTr="00E81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4"/>
        </w:trPr>
        <w:tc>
          <w:tcPr>
            <w:tcW w:w="1980" w:type="dxa"/>
            <w:shd w:val="clear" w:color="auto" w:fill="auto"/>
          </w:tcPr>
          <w:p w14:paraId="7CD1D5F8" w14:textId="4AA3C793" w:rsidR="00140C92" w:rsidRPr="009E2D03" w:rsidRDefault="00140C92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kern w:val="0"/>
                <w:sz w:val="24"/>
                <w:szCs w:val="24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183" w:type="dxa"/>
            <w:gridSpan w:val="13"/>
            <w:shd w:val="clear" w:color="auto" w:fill="auto"/>
          </w:tcPr>
          <w:p w14:paraId="43BCD88F" w14:textId="31149F9B" w:rsidR="00140C92" w:rsidRPr="009E2D03" w:rsidRDefault="00AC381B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smallCaps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1, K_W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2, K_W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4, K_W</w:t>
            </w:r>
            <w:r w:rsidR="000D40F4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8, </w:t>
            </w:r>
            <w:r w:rsidRPr="009E2D03">
              <w:rPr>
                <w:rFonts w:ascii="Arial" w:eastAsia="Calibri" w:hAnsi="Arial" w:cs="Arial"/>
                <w:smallCaps/>
                <w:kern w:val="0"/>
                <w:sz w:val="24"/>
                <w:szCs w:val="24"/>
              </w:rPr>
              <w:t>K_U12, K_K</w:t>
            </w:r>
            <w:r w:rsidR="000D40F4">
              <w:rPr>
                <w:rFonts w:ascii="Arial" w:eastAsia="Calibri" w:hAnsi="Arial" w:cs="Arial"/>
                <w:smallCaps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smallCaps/>
                <w:kern w:val="0"/>
                <w:sz w:val="24"/>
                <w:szCs w:val="24"/>
              </w:rPr>
              <w:t>2</w:t>
            </w:r>
          </w:p>
        </w:tc>
      </w:tr>
    </w:tbl>
    <w:p w14:paraId="275E7A71" w14:textId="77777777" w:rsidR="00BC239A" w:rsidRPr="009E2D03" w:rsidRDefault="00BC239A" w:rsidP="0005211C">
      <w:pPr>
        <w:widowControl/>
        <w:tabs>
          <w:tab w:val="left" w:pos="2694"/>
        </w:tabs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4"/>
          <w:szCs w:val="24"/>
        </w:rPr>
      </w:pPr>
    </w:p>
    <w:p w14:paraId="57A779B5" w14:textId="77777777" w:rsidR="00981419" w:rsidRPr="009E2D03" w:rsidRDefault="00BC239A" w:rsidP="0005211C">
      <w:pPr>
        <w:pStyle w:val="Standard"/>
        <w:tabs>
          <w:tab w:val="left" w:pos="2694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9E2D03">
        <w:rPr>
          <w:rFonts w:ascii="Arial" w:hAnsi="Arial" w:cs="Arial"/>
          <w:sz w:val="24"/>
          <w:szCs w:val="24"/>
        </w:rPr>
        <w:t>(w semestrze pierwszym): 30</w:t>
      </w:r>
    </w:p>
    <w:p w14:paraId="1DB9B9CB" w14:textId="5C51B091" w:rsidR="00F2530F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9E2D03">
        <w:rPr>
          <w:rFonts w:ascii="Arial" w:hAnsi="Arial" w:cs="Arial"/>
          <w:sz w:val="24"/>
          <w:szCs w:val="24"/>
        </w:rPr>
        <w:t>(w semestrze pierwszym):</w:t>
      </w:r>
      <w:r w:rsidR="00F2530F">
        <w:rPr>
          <w:rFonts w:ascii="Arial" w:hAnsi="Arial" w:cs="Arial"/>
          <w:sz w:val="24"/>
          <w:szCs w:val="24"/>
        </w:rPr>
        <w:t>co najmniej 2</w:t>
      </w:r>
      <w:r w:rsidR="00015428">
        <w:rPr>
          <w:rFonts w:ascii="Arial" w:hAnsi="Arial" w:cs="Arial"/>
          <w:sz w:val="24"/>
          <w:szCs w:val="24"/>
        </w:rPr>
        <w:t>18</w:t>
      </w:r>
    </w:p>
    <w:p w14:paraId="28BC4900" w14:textId="784582D9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9E2D03">
        <w:rPr>
          <w:rFonts w:ascii="Arial" w:hAnsi="Arial" w:cs="Arial"/>
          <w:sz w:val="24"/>
          <w:szCs w:val="24"/>
        </w:rPr>
        <w:t>(w semestrze drugim): 30</w:t>
      </w:r>
    </w:p>
    <w:p w14:paraId="5A494C2E" w14:textId="6915FCA8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9E2D03">
        <w:rPr>
          <w:rFonts w:ascii="Arial" w:hAnsi="Arial" w:cs="Arial"/>
          <w:sz w:val="24"/>
          <w:szCs w:val="24"/>
        </w:rPr>
        <w:t>(w semestrze drugim ):</w:t>
      </w:r>
      <w:r w:rsidR="00383C23">
        <w:rPr>
          <w:rFonts w:ascii="Arial" w:hAnsi="Arial" w:cs="Arial"/>
          <w:sz w:val="24"/>
          <w:szCs w:val="24"/>
        </w:rPr>
        <w:t xml:space="preserve"> co najmniej180</w:t>
      </w:r>
    </w:p>
    <w:p w14:paraId="48FC6FFB" w14:textId="4F380726" w:rsidR="00981419" w:rsidRPr="009E2D03" w:rsidRDefault="00BC239A" w:rsidP="0005211C">
      <w:pPr>
        <w:pStyle w:val="Standard"/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  <w:lang w:eastAsia="pl-PL"/>
        </w:rPr>
        <w:t xml:space="preserve">Łączna liczba godzin zajęć określona w programie studiów dla danego kierunku, poziomu i profilu </w:t>
      </w:r>
      <w:r w:rsidRPr="009E2D03">
        <w:rPr>
          <w:rFonts w:ascii="Arial" w:hAnsi="Arial" w:cs="Arial"/>
          <w:sz w:val="24"/>
          <w:szCs w:val="24"/>
          <w:lang w:eastAsia="pl-PL"/>
        </w:rPr>
        <w:t>(dla całego cyklu):</w:t>
      </w:r>
      <w:r w:rsidR="001B72B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5428">
        <w:rPr>
          <w:rFonts w:ascii="Arial" w:hAnsi="Arial" w:cs="Arial"/>
          <w:sz w:val="24"/>
          <w:szCs w:val="24"/>
          <w:lang w:eastAsia="pl-PL"/>
        </w:rPr>
        <w:t>1148</w:t>
      </w:r>
    </w:p>
    <w:p w14:paraId="75AF0B4F" w14:textId="323038EB" w:rsidR="00981419" w:rsidRPr="009E2D03" w:rsidRDefault="005172DD" w:rsidP="0005211C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sz w:val="24"/>
          <w:szCs w:val="24"/>
        </w:rPr>
        <w:br w:type="page"/>
      </w:r>
      <w:r w:rsidR="00BC239A" w:rsidRPr="009E2D03">
        <w:rPr>
          <w:rFonts w:ascii="Arial" w:eastAsia="Arial" w:hAnsi="Arial" w:cs="Arial"/>
          <w:b/>
          <w:sz w:val="24"/>
          <w:szCs w:val="24"/>
          <w:lang w:eastAsia="pl-PL"/>
        </w:rPr>
        <w:lastRenderedPageBreak/>
        <w:t>4.2. Tabela efektów uczenia się w odniesieniu do form realizacji zajęć i sposobów weryfikacji tych efektów</w:t>
      </w:r>
    </w:p>
    <w:p w14:paraId="5751C258" w14:textId="77777777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  <w:lang w:eastAsia="pl-PL"/>
        </w:rPr>
        <w:t>Rok studiów: drugi</w:t>
      </w:r>
    </w:p>
    <w:p w14:paraId="7699927E" w14:textId="77777777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  <w:lang w:eastAsia="pl-PL"/>
        </w:rPr>
        <w:t>Semestr: trzeci i czwarty</w:t>
      </w:r>
    </w:p>
    <w:p w14:paraId="7C95D485" w14:textId="77777777" w:rsidR="00981419" w:rsidRPr="009E2D03" w:rsidRDefault="00981419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B06F020" w14:textId="77777777" w:rsidR="00981419" w:rsidRPr="009E2D03" w:rsidRDefault="00981419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62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7"/>
        <w:gridCol w:w="885"/>
        <w:gridCol w:w="886"/>
        <w:gridCol w:w="885"/>
        <w:gridCol w:w="886"/>
        <w:gridCol w:w="741"/>
        <w:gridCol w:w="739"/>
        <w:gridCol w:w="741"/>
        <w:gridCol w:w="1033"/>
        <w:gridCol w:w="1032"/>
        <w:gridCol w:w="1178"/>
        <w:gridCol w:w="1473"/>
        <w:gridCol w:w="1134"/>
        <w:gridCol w:w="1502"/>
      </w:tblGrid>
      <w:tr w:rsidR="00CF56C8" w:rsidRPr="009E2D03" w14:paraId="2B997C92" w14:textId="77777777" w:rsidTr="005172DD">
        <w:trPr>
          <w:trHeight w:val="204"/>
        </w:trPr>
        <w:tc>
          <w:tcPr>
            <w:tcW w:w="20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6AE33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Nazwa przedmiotu/ grupa zajęć</w:t>
            </w:r>
          </w:p>
        </w:tc>
        <w:tc>
          <w:tcPr>
            <w:tcW w:w="67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5CBAB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343BF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Razem: liczba godzin zajęć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AF47E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 xml:space="preserve"> Razem:</w:t>
            </w:r>
          </w:p>
          <w:p w14:paraId="6EB25439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5EF5D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CA8E9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P/B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78E297" w14:textId="77777777" w:rsidR="00CF56C8" w:rsidRPr="009E2D03" w:rsidRDefault="00CF56C8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Dyscyplina (y), do której odnosi się przedmiot</w:t>
            </w:r>
          </w:p>
        </w:tc>
      </w:tr>
      <w:tr w:rsidR="00CF56C8" w:rsidRPr="009E2D03" w14:paraId="798EC72A" w14:textId="77777777" w:rsidTr="005172DD">
        <w:trPr>
          <w:trHeight w:val="1123"/>
        </w:trPr>
        <w:tc>
          <w:tcPr>
            <w:tcW w:w="20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CABFB" w14:textId="77777777" w:rsidR="00CF56C8" w:rsidRPr="009E2D03" w:rsidRDefault="00CF56C8" w:rsidP="0005211C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E85D7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151C9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B6D33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92DFF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Ć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65BC3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B36A9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D03">
              <w:rPr>
                <w:rFonts w:ascii="Arial" w:hAnsi="Arial" w:cs="Arial"/>
                <w:b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CBDC0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D03">
              <w:rPr>
                <w:rFonts w:ascii="Arial" w:hAnsi="Arial" w:cs="Arial"/>
                <w:b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825C0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CF6A9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FAF47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3F043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52065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8854E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6C8" w:rsidRPr="009E2D03" w14:paraId="1FF9AD49" w14:textId="77777777" w:rsidTr="005172DD">
        <w:trPr>
          <w:trHeight w:val="10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BA18C" w14:textId="57DF1612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Historia średniowieczna Polski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16B7A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4E54A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D03AE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2DBBE" w14:textId="7F046E60" w:rsidR="00CF56C8" w:rsidRPr="009E2D03" w:rsidRDefault="000D40F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4BDFA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8CAE8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CEAC4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752CC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1DAC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F26DA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24B17" w14:textId="7092C636" w:rsidR="00CF56C8" w:rsidRPr="009E2D03" w:rsidRDefault="000D40F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Ocena ciągła </w:t>
            </w:r>
            <w:r w:rsidR="00492010">
              <w:rPr>
                <w:rFonts w:ascii="Arial" w:hAnsi="Arial" w:cs="Arial"/>
                <w:sz w:val="24"/>
                <w:szCs w:val="24"/>
              </w:rPr>
              <w:t>a</w:t>
            </w:r>
            <w:r w:rsidR="00CF56C8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CF56C8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  <w:r w:rsidR="00537A5B" w:rsidRPr="009E2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79FA6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D48B88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CF56C8" w:rsidRPr="009E2D03" w14:paraId="4AE9E3C0" w14:textId="77777777" w:rsidTr="005172DD">
        <w:trPr>
          <w:trHeight w:val="10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98AEF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3BC40" w14:textId="7E43ADA2" w:rsidR="00CF56C8" w:rsidRPr="009E2D03" w:rsidRDefault="00DF77D7" w:rsidP="00DF77D7">
            <w:pPr>
              <w:widowControl/>
              <w:suppressLineNumbers/>
              <w:tabs>
                <w:tab w:val="left" w:pos="269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iedz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 historii średniowiecznej Polski</w:t>
            </w:r>
            <w:r w:rsidR="00B94E9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układzie problemowym i chronologicznym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rodzaje źródeł wykorzystywanych do badania wybranych zagadnień z historii średniowiecznej Polski oraz ich krytyk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wykorzystaniem narzędzi nauk pomocniczych historii średniowiecza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wykorzyst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ywanie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średniowiecznej Polski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średniowiecza</w:t>
            </w:r>
            <w:r w:rsidR="006713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oraz związki między nimi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537A5B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średniowiecza.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37A5B" w:rsidRPr="009E2D03" w14:paraId="0A1A5A15" w14:textId="77777777" w:rsidTr="00E81F74">
        <w:trPr>
          <w:trHeight w:val="10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32A60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4F791" w14:textId="6B14AFFF" w:rsidR="00537A5B" w:rsidRPr="009E2D03" w:rsidRDefault="00E070D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K_W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8, K_U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 w:rsidR="00F057A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CF56C8" w:rsidRPr="009E2D03" w14:paraId="2DDF8467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E9A64" w14:textId="1644BD84" w:rsidR="00CF56C8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lastRenderedPageBreak/>
              <w:t xml:space="preserve">Historia </w:t>
            </w:r>
            <w:r w:rsidR="00CF56C8" w:rsidRPr="009E2D03">
              <w:rPr>
                <w:rFonts w:ascii="Arial" w:hAnsi="Arial" w:cs="Arial"/>
                <w:sz w:val="24"/>
                <w:szCs w:val="24"/>
              </w:rPr>
              <w:t>średniowieczna powszechna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5C219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415C5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3F47E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75C03" w14:textId="668BF784" w:rsidR="00CF56C8" w:rsidRPr="009E2D03" w:rsidRDefault="000D40F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1E1EA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4AD8C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277AE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5FAF1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8DA40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995E7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891C9" w14:textId="71455CBE" w:rsidR="00CF56C8" w:rsidRPr="009E2D03" w:rsidRDefault="000D40F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CF56C8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CF56C8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  <w:r w:rsidR="00537A5B" w:rsidRPr="009E2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DC82E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53F70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537A5B" w:rsidRPr="009E2D03" w14:paraId="7E794905" w14:textId="77777777" w:rsidTr="00E81F7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2C602" w14:textId="554A5BE4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3DE04" w14:textId="05690948" w:rsidR="00537A5B" w:rsidRPr="009E2D03" w:rsidRDefault="00DF77D7" w:rsidP="00C534FC">
            <w:pPr>
              <w:widowControl/>
              <w:suppressLineNumbers/>
              <w:tabs>
                <w:tab w:val="left" w:pos="2694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zagadnienia z historii średniowiecznej powszechnej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rodzaje źródeł wykorzystywanych do badania wybranych zagadnień z historii średniowiecznej powszechnej oraz ich krytyk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wykorzystaniem narzędzi nauk pomocniczych historii średniowiecza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krytyczne wykorzystywanie 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opracowa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średniowiecznej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średniowiecza oraz związki między nimi</w:t>
            </w:r>
            <w:r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537A5B" w:rsidRPr="00DF77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średniowiecza</w:t>
            </w:r>
            <w:r w:rsid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37A5B" w:rsidRPr="009E2D03" w14:paraId="5F278758" w14:textId="77777777" w:rsidTr="00E81F7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3F7DF" w14:textId="2460F99D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70DC1" w14:textId="6CBD2774" w:rsidR="00537A5B" w:rsidRPr="009E2D03" w:rsidRDefault="00E070D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2, K_W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8, K_U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7,</w:t>
            </w:r>
            <w:r w:rsidR="00F057A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K_U12,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K_K</w:t>
            </w:r>
            <w:r w:rsidR="000D40F4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537A5B" w:rsidRPr="009E2D03" w14:paraId="535EE122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ABFA9" w14:textId="0CDBE16C" w:rsidR="00537A5B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Nauki pomocnicze historii średniowiecznej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7964E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DF4FF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C9920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B4D33" w14:textId="0D03D08D" w:rsidR="00537A5B" w:rsidRPr="009E2D03" w:rsidRDefault="000D40F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D58A5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E97D7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41482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38D62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38706" w14:textId="5EC6DD91" w:rsidR="00537A5B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FC148" w14:textId="0E2EFC63" w:rsidR="00537A5B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6B84E" w14:textId="327E0F76" w:rsidR="009F6290" w:rsidRPr="009E2D03" w:rsidRDefault="000D40F4" w:rsidP="009F6290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E81F74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E81F74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9574F" w14:textId="3D51F0CF" w:rsidR="00537A5B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675CC5" w14:textId="32AE3074" w:rsidR="00537A5B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E81F74" w:rsidRPr="009E2D03" w14:paraId="05F290ED" w14:textId="77777777" w:rsidTr="00E81F7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4BF8F" w14:textId="245BBCC6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47468" w14:textId="2923F7A9" w:rsidR="00E81F74" w:rsidRPr="009E2D03" w:rsidRDefault="00C534FC" w:rsidP="00C534FC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R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odzaj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 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metod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i narzędzia 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nauk pomocniczych historii średniowiecza i ich rol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procesie badawczym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specyfik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wybranych typów źródeł do badania średniowiecza i przyczyny ich zmienności w czasie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związki nauk pomocniczych historii średniowiecza z innymi naukami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; w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ybrane instytucje kultury i ochrony dziedz</w:t>
            </w:r>
            <w:r w:rsidR="00C176E5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i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ctwa zajmujące się zabezpieczaniem i udostępnianiem źródeł służących do badania historii średniowiecza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; s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pecjalistyczn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a 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terminologi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średniowiecza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rozpoznawa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klasyfikowa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różn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typ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ów</w:t>
            </w:r>
            <w:r w:rsidR="00F82843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źródeł historycznych właściwych do badania dziejów średniowiecza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metod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krytyki zewnętrznej i wewnętrznej źródeł wykorzystywanych w badaniach nad średniowieczem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zastosowanie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m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wybrany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ch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narzędzi warsztatowy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ch</w:t>
            </w:r>
            <w:r w:rsidR="00E81F74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średniowiecza.</w:t>
            </w:r>
          </w:p>
        </w:tc>
      </w:tr>
      <w:tr w:rsidR="00E81F74" w:rsidRPr="009E2D03" w14:paraId="63DC9A64" w14:textId="77777777" w:rsidTr="00E81F7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05BFF" w14:textId="5852BC37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E1D08" w14:textId="3F7A99AE" w:rsidR="00E81F74" w:rsidRPr="009E2D03" w:rsidRDefault="00F057A5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K_W3, K_W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, K_W6,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K_W8, K_U1,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K_U6,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 xml:space="preserve"> K_U7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 K_U12. K_K1</w:t>
            </w:r>
          </w:p>
        </w:tc>
      </w:tr>
      <w:tr w:rsidR="00E81F74" w:rsidRPr="009E2D03" w14:paraId="36FEB95E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43AAC" w14:textId="31A18C4C" w:rsidR="00E81F74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lastRenderedPageBreak/>
              <w:t>Łacina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B97E0" w14:textId="77777777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E3979" w14:textId="77777777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FD3A3" w14:textId="77777777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6F7A5" w14:textId="77777777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75034" w14:textId="63E0E768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CBDDF" w14:textId="77777777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CEBD4" w14:textId="77777777" w:rsidR="00E81F74" w:rsidRPr="009E2D03" w:rsidRDefault="00E81F7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FF95C" w14:textId="73F3ADA0" w:rsidR="00E81F74" w:rsidRPr="009E2D03" w:rsidRDefault="000D40F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lektorat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E13FE" w14:textId="511EC035" w:rsidR="00E81F74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1BB61" w14:textId="50B09514" w:rsidR="00E81F74" w:rsidRPr="009E2D03" w:rsidRDefault="001A6DB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E7CB6" w14:textId="461A78E4" w:rsidR="00E81F74" w:rsidRPr="009E2D03" w:rsidRDefault="000D40F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T, EP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3315A" w14:textId="1C357B21" w:rsidR="00E81F74" w:rsidRPr="009E2D03" w:rsidRDefault="00AC15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A91E5E" w14:textId="4ADF3BAA" w:rsidR="00E81F74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537A5B" w:rsidRPr="009E2D03" w14:paraId="3E731715" w14:textId="77777777" w:rsidTr="00E81F7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CF12E" w14:textId="3FA35954" w:rsidR="00537A5B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9E780" w14:textId="20B8A722" w:rsidR="00537A5B" w:rsidRPr="009E2D03" w:rsidRDefault="00C534FC" w:rsidP="00C534FC">
            <w:pPr>
              <w:widowControl/>
              <w:numPr>
                <w:ilvl w:val="0"/>
                <w:numId w:val="24"/>
              </w:numPr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Słownictwo, fleksja i składnia łaciny jako języka źródeł historycznych; samodzielne tłumaczenie prostych łacińskich tekstów źródłowych i analiza językowa tych tekstów; struktury gramatyczne i formy składniowe łaciny;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h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istoryczn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kulturow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rol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Pr="006654B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języka łacińskiego w dziejach europejskiego kręgu cywilizacyjnego oraz zmienność w czasie tego języka.</w:t>
            </w:r>
          </w:p>
        </w:tc>
      </w:tr>
      <w:tr w:rsidR="00537A5B" w:rsidRPr="009E2D03" w14:paraId="6C8C624D" w14:textId="77777777" w:rsidTr="00E81F7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A94DC" w14:textId="1F92AFEB" w:rsidR="00537A5B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B189F" w14:textId="009CA331" w:rsidR="00537A5B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9, K_U1</w:t>
            </w:r>
            <w:r w:rsidR="000D40F4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 w:rsidR="00537A5B" w:rsidRPr="009E2D03" w14:paraId="30DDB0DD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C70DB" w14:textId="0F6F9E45" w:rsidR="00537A5B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Historia nowożytna Polski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24C09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BE43D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FD261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67B07" w14:textId="142D328B" w:rsidR="00537A5B" w:rsidRPr="009E2D03" w:rsidRDefault="000D40F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A8053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9E69E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0F59E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B8D69" w14:textId="77777777" w:rsidR="00537A5B" w:rsidRPr="009E2D03" w:rsidRDefault="00537A5B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CB4E9" w14:textId="23FC124C" w:rsidR="00537A5B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51839" w14:textId="1856BA30" w:rsidR="00537A5B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F2AC8" w14:textId="0E270666" w:rsidR="00537A5B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D40F4">
              <w:rPr>
                <w:rFonts w:ascii="Arial" w:hAnsi="Arial" w:cs="Arial"/>
                <w:sz w:val="24"/>
                <w:szCs w:val="24"/>
              </w:rPr>
              <w:t>cena ciągła a</w:t>
            </w:r>
            <w:r w:rsidR="00C85E3C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 w:rsidR="00492010">
              <w:rPr>
                <w:rFonts w:ascii="Arial" w:hAnsi="Arial" w:cs="Arial"/>
                <w:sz w:val="24"/>
                <w:szCs w:val="24"/>
              </w:rPr>
              <w:t>ci</w:t>
            </w:r>
            <w:r w:rsidR="00C85E3C" w:rsidRPr="009E2D03">
              <w:rPr>
                <w:rFonts w:ascii="Arial" w:hAnsi="Arial" w:cs="Arial"/>
                <w:sz w:val="24"/>
                <w:szCs w:val="24"/>
              </w:rPr>
              <w:t xml:space="preserve">, kolokwium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91FF6" w14:textId="44178046" w:rsidR="00537A5B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CBEA06" w14:textId="21E0CE9A" w:rsidR="00537A5B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C85E3C" w:rsidRPr="009E2D03" w14:paraId="17CD4F4A" w14:textId="77777777" w:rsidTr="00BE4A7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1521B" w14:textId="04F7C62F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C90D6" w14:textId="2995B226" w:rsidR="00C85E3C" w:rsidRPr="009E2D03" w:rsidRDefault="00C534FC" w:rsidP="00C534FC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iedz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 historii nowożytnej Polski</w:t>
            </w:r>
            <w:r w:rsidR="00B94E97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układzie problemowym i chronologicznym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rodzaje źródeł wykorzystywanych do badania wybranych zagadnień z historii nowożytnej Polski oraz ich krytyk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wykorzystaniem narzędzi nauk pomocniczych historii nowożytnej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krytyczne wykorzyst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ywanie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nowożytnej Polski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nowożytności oraz związki między nimi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nowożytnej.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5E3C" w:rsidRPr="009E2D03" w14:paraId="72F5D5EE" w14:textId="77777777" w:rsidTr="00BE4A7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390E6" w14:textId="505FC0CA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1CF98" w14:textId="79ED8915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8,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 w:rsidR="00F057A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C85E3C" w:rsidRPr="009E2D03" w14:paraId="37D26364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25CE4" w14:textId="3BB18DA4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Historia nowożytna powszechna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25937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56A46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ACA5C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1F779" w14:textId="77823014" w:rsidR="00C85E3C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FC4CF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E099A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30899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DC381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1F13E" w14:textId="601C541C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0DF5F" w14:textId="39D38D3D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5FF20" w14:textId="1299CE6E" w:rsidR="00C85E3C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C85E3C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C85E3C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950A1" w14:textId="499EF592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9720CE" w14:textId="1D73FB96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C85E3C" w:rsidRPr="009E2D03" w14:paraId="5ED8C56F" w14:textId="77777777" w:rsidTr="00BE4A7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011CB" w14:textId="7C63AFB3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094D" w14:textId="6EE02EF9" w:rsidR="00C85E3C" w:rsidRPr="009E2D03" w:rsidRDefault="00C534FC" w:rsidP="00C534FC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zagadnienia z historii nowożytnej powszechnej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rodzaje źródeł wykorzystywanych do badania wybranych zagadnień z historii nowożytnej </w:t>
            </w:r>
            <w:r w:rsidR="00B94E97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powszechnej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oraz ich krytyk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wykorzystaniem narzędzi nauk pomocniczych historii nowożytnej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krytyczne wykorzyst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ywanie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nowożytnej </w:t>
            </w:r>
            <w:r w:rsidR="00B94E97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powszechnej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nowożytności oraz związki między nimi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5E3C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nowożytnej.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5E3C" w:rsidRPr="009E2D03" w14:paraId="7B8F80B8" w14:textId="77777777" w:rsidTr="00BE4A7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28D2E" w14:textId="1F7EC91B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C7774" w14:textId="432328A4" w:rsidR="00C85E3C" w:rsidRPr="009E2D03" w:rsidRDefault="00B94E97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2,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8,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 w:rsidR="00F057A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C85E3C" w:rsidRPr="009E2D03" w14:paraId="290357BE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04829" w14:textId="5AADC2AE" w:rsidR="00C85E3C" w:rsidRPr="009E2D03" w:rsidRDefault="00BE4A7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Nauki pomocnicze historii nowożytnej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D20E4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3960F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07F02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56D75" w14:textId="31911972" w:rsidR="00C85E3C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4F38E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03E17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AD856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A5AB2" w14:textId="77777777" w:rsidR="00C85E3C" w:rsidRPr="009E2D03" w:rsidRDefault="00C85E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63775" w14:textId="709E9CFE" w:rsidR="00C85E3C" w:rsidRPr="009E2D03" w:rsidRDefault="00BE4A7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A4059" w14:textId="0FF9AFE4" w:rsidR="00C85E3C" w:rsidRPr="009E2D03" w:rsidRDefault="00BE4A7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35CB0" w14:textId="13B5F29F" w:rsidR="00C85E3C" w:rsidRPr="009E2D03" w:rsidRDefault="00DE109A" w:rsidP="009F6290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9F6290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9F6290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7BB49" w14:textId="0C10FE41" w:rsidR="00C85E3C" w:rsidRPr="009E2D03" w:rsidRDefault="00BE4A7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888FDA" w14:textId="6FD45524" w:rsidR="00C85E3C" w:rsidRPr="009E2D03" w:rsidRDefault="00BE4A7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BE4A70" w:rsidRPr="009E2D03" w14:paraId="5F505226" w14:textId="77777777" w:rsidTr="00BE4A7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AF8DA" w14:textId="2CD809AA" w:rsidR="00BE4A70" w:rsidRPr="009E2D03" w:rsidRDefault="00BE4A7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2255E" w14:textId="46297CED" w:rsidR="00BE4A70" w:rsidRPr="009E2D03" w:rsidRDefault="00C534FC" w:rsidP="00C534FC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R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odzaj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metod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narzędzia nauk pomocniczych historii nowożytnej i ich rol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procesie badawczym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specyfik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wybranych typów źródeł do badania epoki nowożytnej i przyczyny ich zmienności w czasie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związki nauk pomocniczych historii nowożytnej z innymi naukami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; w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ybrane instytucje kultury i ochrony dziedz</w:t>
            </w:r>
            <w:r w:rsidR="00C176E5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i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ctwa zajmujące się zabezpieczaniem i udostępnianiem źródeł służących do badania historii nowożytnej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nowożytnej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rozpoznawa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klasyfik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cja</w:t>
            </w:r>
            <w:proofErr w:type="spellEnd"/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typ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ów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źródeł historycznych właściwych do badania epoki nowożytnej</w:t>
            </w:r>
            <w:r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>metod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BE4A70" w:rsidRPr="00C534F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krytyki zewnętrznej i wewnętrznej źródeł wykorzystywanych w badaniach nad epoką nowożytną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zastosowanie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BE4A7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wybran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BE4A7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narzędzi warsztatowy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ch</w:t>
            </w:r>
            <w:r w:rsidR="00BE4A7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nowożytnej.</w:t>
            </w:r>
          </w:p>
        </w:tc>
      </w:tr>
      <w:tr w:rsidR="00BE4A70" w:rsidRPr="009E2D03" w14:paraId="23813B69" w14:textId="77777777" w:rsidTr="00BE4A7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96221" w14:textId="463AACF0" w:rsidR="00BE4A70" w:rsidRPr="009E2D03" w:rsidRDefault="00BE4A7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AD603" w14:textId="626BD072" w:rsidR="00BE4A70" w:rsidRPr="009E2D03" w:rsidRDefault="00F057A5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3,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6,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8,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1,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6,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 xml:space="preserve">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 K_U12.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87155" w:rsidRPr="009E2D03" w14:paraId="3861B1C2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70559" w14:textId="47206EF4" w:rsidR="00687155" w:rsidRPr="009E2D03" w:rsidRDefault="007A74D5" w:rsidP="00180DD6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Wybrane</w:t>
            </w:r>
            <w:r w:rsidR="00180D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155" w:rsidRPr="00F04A35">
              <w:rPr>
                <w:rFonts w:ascii="Arial" w:hAnsi="Arial" w:cs="Arial"/>
                <w:sz w:val="24"/>
                <w:szCs w:val="24"/>
              </w:rPr>
              <w:t xml:space="preserve"> problemy wielkich epok historyc</w:t>
            </w:r>
            <w:r w:rsidR="00687155" w:rsidRPr="00EC13AD">
              <w:rPr>
                <w:rFonts w:ascii="Arial" w:hAnsi="Arial" w:cs="Arial"/>
                <w:sz w:val="24"/>
                <w:szCs w:val="24"/>
              </w:rPr>
              <w:t>znych –prac</w:t>
            </w:r>
            <w:r w:rsidR="00687155">
              <w:rPr>
                <w:rFonts w:ascii="Arial" w:hAnsi="Arial" w:cs="Arial"/>
                <w:sz w:val="24"/>
                <w:szCs w:val="24"/>
              </w:rPr>
              <w:t>a</w:t>
            </w:r>
            <w:r w:rsidR="00687155" w:rsidRPr="00EC13AD">
              <w:rPr>
                <w:rFonts w:ascii="Arial" w:hAnsi="Arial" w:cs="Arial"/>
                <w:sz w:val="24"/>
                <w:szCs w:val="24"/>
              </w:rPr>
              <w:t xml:space="preserve"> badawcz</w:t>
            </w:r>
            <w:r w:rsidR="00687155">
              <w:rPr>
                <w:rFonts w:ascii="Arial" w:hAnsi="Arial" w:cs="Arial"/>
                <w:sz w:val="24"/>
                <w:szCs w:val="24"/>
              </w:rPr>
              <w:t>a</w:t>
            </w:r>
            <w:r w:rsidR="00687155" w:rsidRPr="00EC13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7155" w:rsidRPr="00EC13AD">
              <w:rPr>
                <w:rFonts w:ascii="Arial" w:hAnsi="Arial" w:cs="Arial"/>
                <w:sz w:val="24"/>
                <w:szCs w:val="24"/>
              </w:rPr>
              <w:lastRenderedPageBreak/>
              <w:t>(epoka do wyboru przez studenta, z wyjątkiem historii starożytnej)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5018C" w14:textId="7777777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92602" w14:textId="7777777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405E0" w14:textId="7777777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232A0" w14:textId="7777777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CEC35" w14:textId="7777777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E7D0E" w14:textId="7777777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046B8" w14:textId="7777777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5E95F" w14:textId="73AA9EBC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3AD">
              <w:rPr>
                <w:rFonts w:ascii="Arial" w:hAnsi="Arial" w:cs="Arial"/>
                <w:sz w:val="24"/>
                <w:szCs w:val="24"/>
              </w:rPr>
              <w:t>Praca własna studenta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6A3E6" w14:textId="7777777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A85D9" w14:textId="3CA1080C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3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DA0C2" w14:textId="10429923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3AD">
              <w:rPr>
                <w:rFonts w:ascii="Arial" w:hAnsi="Arial" w:cs="Arial"/>
                <w:sz w:val="24"/>
                <w:szCs w:val="24"/>
              </w:rPr>
              <w:t>PR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D24E4" w14:textId="2F378652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3A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1D26AE" w14:textId="37EAEB94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687155" w:rsidRPr="009E2D03" w14:paraId="5CA8892D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9304E" w14:textId="51D416AA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3AD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59DEE" w14:textId="67FC970B" w:rsidR="00687155" w:rsidRPr="009E2D03" w:rsidRDefault="00687155" w:rsidP="00687155">
            <w:pPr>
              <w:widowControl/>
              <w:suppressLineNumbers/>
              <w:tabs>
                <w:tab w:val="left" w:pos="2694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04A35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Zaawansowana wiedza na temat wybranych zagadnień danej epoki; źródła historyczne wykorzystywane w badaniach nad wybranym zagadnieniem dotyczącym epoki; specjalistyczna terminologia z zakresu badań nad epoką i jej wykorzystywanie w wypowiedziach pisemnych; dorobek historiografii w zakresie badań nad wybranym zagadnieniem dotyczącym epoki; projektowanie i przeprowadzenie kwerendy bibliograficznej na wybrany temat oraz selekcja zgromadzonego materiału; krytyka zewnętrzna i wewnętrzna źródła przy wykorzystaniu narzędzi nauk pomocniczych historii właściwych dla danej epoki; konstruowanie pisemnej wypowiedzi o charakterze naukowym na wybrany temat z zastosowaniem aparatu krytycznego właściwego dla nauk historycznych, z zachowaniem zasad ochrony własności intelektu</w:t>
            </w:r>
            <w:r w:rsidRPr="00EC13A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alnej; normy etyczne w pracy historyka. </w:t>
            </w:r>
          </w:p>
        </w:tc>
      </w:tr>
      <w:tr w:rsidR="00687155" w:rsidRPr="009E2D03" w14:paraId="7D236553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8A3AD" w14:textId="623ABCD7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3AD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29322" w14:textId="6F52B84E" w:rsidR="00687155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C13AD">
              <w:rPr>
                <w:rFonts w:ascii="Arial" w:hAnsi="Arial" w:cs="Arial"/>
                <w:kern w:val="0"/>
                <w:sz w:val="24"/>
                <w:szCs w:val="24"/>
              </w:rPr>
              <w:t>K_W01 lub K_W02, K_W03, K_W05, K_W08, K_W14, K_U01, K_U03, K_U06, K_U07, K_U08, K_K01, K_K06</w:t>
            </w:r>
          </w:p>
        </w:tc>
      </w:tr>
      <w:tr w:rsidR="00A02330" w:rsidRPr="009E2D03" w14:paraId="1C0C36AD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7A69D" w14:textId="4B251DF6" w:rsidR="00A02330" w:rsidRPr="009E2D03" w:rsidRDefault="00C71447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 xml:space="preserve">Objazd naukowy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FCB33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32829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8956C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9129F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C350E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C2504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4D681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5FAB7" w14:textId="5E55F658" w:rsidR="00A02330" w:rsidRPr="009E2D03" w:rsidRDefault="00C71447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Praktyka terenowa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00F08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D6380" w14:textId="085076D1" w:rsidR="00A02330" w:rsidRPr="009E2D03" w:rsidRDefault="00F2530F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EE4D0" w14:textId="2F5D8C96" w:rsidR="00A02330" w:rsidRPr="009E2D03" w:rsidRDefault="00C71447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CF790" w14:textId="32E73487" w:rsidR="00A02330" w:rsidRPr="009E2D03" w:rsidRDefault="00C71447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D21213" w14:textId="37832935" w:rsidR="00A02330" w:rsidRPr="009E2D03" w:rsidRDefault="00C71447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D3368A" w:rsidRPr="009E2D03" w14:paraId="4CFD684D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FAB2E" w14:textId="659142CF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97D02" w14:textId="6B6CD7C2" w:rsidR="00C71447" w:rsidRPr="009E2D03" w:rsidRDefault="008D2419" w:rsidP="008D2419">
            <w:pPr>
              <w:widowControl/>
              <w:suppressLineNumbers/>
              <w:tabs>
                <w:tab w:val="left" w:pos="2694"/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S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tyl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architekturze, sztuce zdobniczej i użytkowej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ich charakterystyki; datowanie 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obiekt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ów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zespoł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ów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zabytkow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cech stylowych i kontekstu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sztuki niezbędn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do interpretacji obiektów zabytkowych jako źródeł historycznych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historyczn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rozw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ój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różnych typów architektury sakralnej, obronnej, pałacowej i dworskiej, zabudowy miejskiej oraz społeczne, gospodarcze i kulturowe uwarunkowania ich powstania i kształtu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znaczenie krajobrazu kulturowego jako źród</w:t>
            </w:r>
            <w:r w:rsidR="00603834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ł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a historycznego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całościow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opis obiektu zabytkowego jako źródła historycznego</w:t>
            </w:r>
            <w:r w:rsidR="00603834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, </w:t>
            </w:r>
            <w:r w:rsidR="00C71447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z uwzględnieniem kontekstu geograficznego, gospodarczego, kulturowego i społecznego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603834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rol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603834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materialnego dziedzictwa historycznego w procesie konstruowania tożsamości i więzi społecznych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znaczenie kulturowe </w:t>
            </w:r>
            <w:r w:rsidR="00603834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materialnych świadectw przeszłości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oraz rodzaje</w:t>
            </w:r>
            <w:r w:rsidR="00603834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działań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służących ich ochronie</w:t>
            </w:r>
            <w:r w:rsidR="00603834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D3368A" w:rsidRPr="009E2D03" w14:paraId="7D50C58D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8FB74" w14:textId="6D787626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E7238" w14:textId="6F99DF8A" w:rsidR="00A02330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3,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4,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3,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4.</w:t>
            </w:r>
          </w:p>
        </w:tc>
      </w:tr>
      <w:tr w:rsidR="00A02330" w:rsidRPr="009E2D03" w14:paraId="3BFB9000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66AD6" w14:textId="10365B89" w:rsidR="00A02330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Węzłowe problemy historii </w:t>
            </w:r>
            <w:r w:rsidR="00B16113">
              <w:rPr>
                <w:rFonts w:ascii="Arial" w:hAnsi="Arial" w:cs="Arial"/>
                <w:sz w:val="24"/>
                <w:szCs w:val="24"/>
              </w:rPr>
              <w:t>średniowiecza</w:t>
            </w:r>
            <w:r w:rsidR="001A6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D8962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C2EF9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2CD0A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0D684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276A6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E78F9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3CAE9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C4068" w14:textId="4666CED6" w:rsidR="00A02330" w:rsidRPr="009E2D03" w:rsidRDefault="00B16113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własna studenta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FC7F8" w14:textId="77777777" w:rsidR="00A02330" w:rsidRPr="009E2D03" w:rsidRDefault="00A0233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76E67" w14:textId="16F2BBFA" w:rsidR="00A02330" w:rsidRPr="009E2D03" w:rsidRDefault="007C752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34241" w14:textId="4B567D1D" w:rsidR="00A02330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1937A" w14:textId="65D0F806" w:rsidR="00A02330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37D52" w14:textId="6FE6FA0B" w:rsidR="00A02330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D3368A" w:rsidRPr="009E2D03" w14:paraId="127C319C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05D57" w14:textId="759B0894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C3EA6" w14:textId="3C15A3B7" w:rsidR="00603834" w:rsidRPr="009E2D03" w:rsidRDefault="008D2419" w:rsidP="008D2419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ind w:left="0" w:firstLine="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ęzłow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problem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średniowiecza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uporządkowan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chronologicznie i tematycznie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7C752A" w:rsidRPr="008D2419">
              <w:rPr>
                <w:rFonts w:ascii="Arial" w:hAnsi="Arial" w:cs="Arial"/>
                <w:sz w:val="24"/>
                <w:szCs w:val="24"/>
              </w:rPr>
              <w:t>złożone uwarunkowania zjawisk i procesów historycznych zachodzących w tej epoce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wybrane źródła do badania epoki i ich krytyki oraz analizy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7C752A"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>krytyczn</w:t>
            </w:r>
            <w:r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>a</w:t>
            </w:r>
            <w:r w:rsidR="007C752A"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analiz</w:t>
            </w:r>
            <w:r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>a</w:t>
            </w:r>
            <w:r w:rsidR="007C752A"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 opracow</w:t>
            </w:r>
            <w:r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ań naukowych dotyczących wybranych zagadnień; 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konstruowa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złożon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ej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wypowied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zi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ustn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ej</w:t>
            </w:r>
            <w:r w:rsidR="007C752A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tematy związane z epoką z wykorzystaniem specjalistycznej terminologii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D3368A" w:rsidRPr="009E2D03" w14:paraId="257CB720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13B49" w14:textId="540F9763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F5856" w14:textId="6220ACC1" w:rsidR="00603834" w:rsidRPr="009E2D03" w:rsidRDefault="00F77033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1,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2,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8,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7, K_U12</w:t>
            </w:r>
            <w:r w:rsidR="00F057A5">
              <w:rPr>
                <w:rFonts w:ascii="Arial" w:hAnsi="Arial" w:cs="Arial"/>
                <w:kern w:val="0"/>
                <w:sz w:val="24"/>
                <w:szCs w:val="24"/>
              </w:rPr>
              <w:t>,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="00F057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03834" w:rsidRPr="009E2D03" w14:paraId="131650EE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1CE6E" w14:textId="76439450" w:rsidR="00603834" w:rsidRPr="009E2D03" w:rsidRDefault="00687155" w:rsidP="00687155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Węzłowe problemy h</w:t>
            </w:r>
            <w:r w:rsidR="00B16113">
              <w:rPr>
                <w:rFonts w:ascii="Arial" w:hAnsi="Arial" w:cs="Arial"/>
                <w:sz w:val="24"/>
                <w:szCs w:val="24"/>
              </w:rPr>
              <w:t>istori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161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nowożytnej</w:t>
            </w:r>
            <w:r w:rsidR="00603834" w:rsidRPr="009E2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9129F" w14:textId="77777777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C5498" w14:textId="77777777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64EB8" w14:textId="77777777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6BA4B" w14:textId="77777777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593BC" w14:textId="77777777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14786" w14:textId="77777777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1AA4F" w14:textId="77777777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F6F3E" w14:textId="15C68DE4" w:rsidR="00603834" w:rsidRPr="009E2D03" w:rsidRDefault="00B16113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własna studenta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B6F7F" w14:textId="77777777" w:rsidR="00603834" w:rsidRPr="009E2D03" w:rsidRDefault="0060383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12A09" w14:textId="7184F94E" w:rsidR="00603834" w:rsidRPr="009E2D03" w:rsidRDefault="00D3368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67F60" w14:textId="286538F9" w:rsidR="00603834" w:rsidRPr="009E2D03" w:rsidRDefault="00D3368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15321" w14:textId="4E47751C" w:rsidR="00603834" w:rsidRPr="009E2D03" w:rsidRDefault="00D3368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CED6E1" w14:textId="42D3E9BF" w:rsidR="00603834" w:rsidRPr="009E2D03" w:rsidRDefault="00D3368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D3368A" w:rsidRPr="009E2D03" w14:paraId="062A26F7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B8470" w14:textId="35DDEB71" w:rsidR="00F77033" w:rsidRPr="009E2D03" w:rsidRDefault="0005211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717D6" w14:textId="4D61B064" w:rsidR="0005211C" w:rsidRPr="009E2D03" w:rsidRDefault="008D2419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2419">
              <w:rPr>
                <w:rFonts w:ascii="Arial" w:hAnsi="Arial" w:cs="Arial"/>
                <w:sz w:val="24"/>
                <w:szCs w:val="24"/>
              </w:rPr>
              <w:t>Węzłow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 problem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 epoki</w:t>
            </w:r>
            <w:r>
              <w:rPr>
                <w:rFonts w:ascii="Arial" w:hAnsi="Arial" w:cs="Arial"/>
                <w:sz w:val="24"/>
                <w:szCs w:val="24"/>
              </w:rPr>
              <w:t xml:space="preserve"> nowożytnej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, uporządkowane chronologicznie i tematycznie; złożone uwarunkowania zjawisk i procesów historycznych zachodzących w tej epoce; wybrane źródła do badania epoki i ich krytyki oraz analizy; </w:t>
            </w:r>
            <w:r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krytyczna analiza opracowań naukowych dotyczących wybranych zagadnień; </w:t>
            </w:r>
            <w:r w:rsidRPr="008D2419">
              <w:rPr>
                <w:rFonts w:ascii="Arial" w:hAnsi="Arial" w:cs="Arial"/>
                <w:sz w:val="24"/>
                <w:szCs w:val="24"/>
              </w:rPr>
              <w:t>konstruowanie złożonej wypowiedzi ustnej na tematy związane z epoką z wykorzystaniem specjalistycznej terminologii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68A" w:rsidRPr="009E2D03" w14:paraId="1F60AB1B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8D249" w14:textId="17E2FDD5" w:rsidR="0005211C" w:rsidRPr="009E2D03" w:rsidRDefault="0005211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6CE30" w14:textId="133D0F95" w:rsidR="0005211C" w:rsidRPr="009E2D03" w:rsidRDefault="00F057A5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1,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2,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8,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7, K_U12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D3368A" w:rsidRPr="009E2D03" w14:paraId="1ED352D2" w14:textId="77777777" w:rsidTr="005172DD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C40AC" w14:textId="60960378" w:rsidR="00D3368A" w:rsidRPr="009E2D03" w:rsidRDefault="009E2D03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Wykłady</w:t>
            </w:r>
            <w:r w:rsidR="00D3368A" w:rsidRPr="009E2D03">
              <w:rPr>
                <w:rFonts w:ascii="Arial" w:hAnsi="Arial" w:cs="Arial"/>
                <w:sz w:val="24"/>
                <w:szCs w:val="24"/>
              </w:rPr>
              <w:t xml:space="preserve"> historyczne do wyboru przez stu</w:t>
            </w:r>
            <w:r w:rsidR="000766FE" w:rsidRPr="009E2D03">
              <w:rPr>
                <w:rFonts w:ascii="Arial" w:hAnsi="Arial" w:cs="Arial"/>
                <w:sz w:val="24"/>
                <w:szCs w:val="24"/>
              </w:rPr>
              <w:t>d</w:t>
            </w:r>
            <w:r w:rsidR="00D3368A" w:rsidRPr="009E2D03">
              <w:rPr>
                <w:rFonts w:ascii="Arial" w:hAnsi="Arial" w:cs="Arial"/>
                <w:sz w:val="24"/>
                <w:szCs w:val="24"/>
              </w:rPr>
              <w:t>enta z oferty IH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9DB02" w14:textId="40AA6EA8" w:rsidR="00D3368A" w:rsidRPr="009E2D03" w:rsidRDefault="00DE109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38B01" w14:textId="77777777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896CE" w14:textId="67441678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E36FA" w14:textId="32C4985D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FDC01" w14:textId="77777777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7DB46" w14:textId="77777777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3B5CB" w14:textId="77777777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1EA6A" w14:textId="77777777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AAACB" w14:textId="2569F30E" w:rsidR="00D3368A" w:rsidRPr="009E2D03" w:rsidRDefault="00286D53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E2D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6EFC2" w14:textId="6E45D97A" w:rsidR="00D3368A" w:rsidRPr="009E2D03" w:rsidRDefault="00A43C21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8C04B" w14:textId="656405B6" w:rsidR="00D3368A" w:rsidRPr="009E2D03" w:rsidRDefault="009E2D03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C127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109A">
              <w:rPr>
                <w:rFonts w:ascii="Arial" w:hAnsi="Arial" w:cs="Arial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5B66C" w14:textId="0A9B4ED9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D3F10D" w14:textId="2128012A" w:rsidR="00D3368A" w:rsidRPr="009E2D03" w:rsidRDefault="00D3368A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0766FE" w:rsidRPr="009E2D03" w14:paraId="481F7FD9" w14:textId="77777777" w:rsidTr="006713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3DE5C" w14:textId="00BB0C4C" w:rsidR="000766FE" w:rsidRPr="009E2D03" w:rsidRDefault="000766FE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8B5B4" w14:textId="2976F820" w:rsidR="000766FE" w:rsidRPr="009E2D03" w:rsidRDefault="008D2419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F77D7">
              <w:rPr>
                <w:rFonts w:ascii="Arial" w:hAnsi="Arial" w:cs="Arial"/>
                <w:sz w:val="24"/>
                <w:szCs w:val="24"/>
              </w:rPr>
              <w:t>Zagadnienia z wybranej epoki historycznej lub problematyki badawczej; specyfik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F77D7">
              <w:rPr>
                <w:rFonts w:ascii="Arial" w:hAnsi="Arial" w:cs="Arial"/>
                <w:sz w:val="24"/>
                <w:szCs w:val="24"/>
              </w:rPr>
              <w:t xml:space="preserve"> przedmiotow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F77D7">
              <w:rPr>
                <w:rFonts w:ascii="Arial" w:hAnsi="Arial" w:cs="Arial"/>
                <w:sz w:val="24"/>
                <w:szCs w:val="24"/>
              </w:rPr>
              <w:t xml:space="preserve"> i metodologiczn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F77D7">
              <w:rPr>
                <w:rFonts w:ascii="Arial" w:hAnsi="Arial" w:cs="Arial"/>
                <w:sz w:val="24"/>
                <w:szCs w:val="24"/>
              </w:rPr>
              <w:t xml:space="preserve"> nauki historycznej oraz wynikające z nich zróżnicowanie obszarów i kierunków badawczych historii; </w:t>
            </w:r>
            <w:r w:rsidRPr="00DF77D7">
              <w:rPr>
                <w:rFonts w:ascii="Arial" w:hAnsi="Arial" w:cs="Arial"/>
                <w:bCs/>
                <w:sz w:val="24"/>
                <w:szCs w:val="24"/>
              </w:rPr>
              <w:t xml:space="preserve">wybrane nurty historiografii najważniejsze dla poszczególnych obszarów i kierunków badawczych historii; </w:t>
            </w:r>
            <w:r w:rsidRPr="00DF77D7">
              <w:rPr>
                <w:rFonts w:ascii="Arial" w:hAnsi="Arial" w:cs="Arial"/>
                <w:sz w:val="24"/>
                <w:szCs w:val="24"/>
              </w:rPr>
              <w:t>specjalistyczna terminologia właściwa dla wybranej epoki historycznej lub problematyki badawczej; postęp badań w dyscyplinie oraz narzędzia ułatwiające samodzielne rozszerzanie wiedzy; znaczenie wiedzy historycznej w poznawaniu zjawisk i procesów oraz w rozwiązywaniu problemów współczesnego życia politycznego, społeczno-gospodarczego i kulturalnego.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66FE" w:rsidRPr="009E2D03" w14:paraId="5D8CAD0C" w14:textId="77777777" w:rsidTr="006713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14FDB" w14:textId="40A74672" w:rsidR="000766FE" w:rsidRPr="009E2D03" w:rsidRDefault="000766FE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6C411" w14:textId="7B5E1711" w:rsidR="000766FE" w:rsidRPr="009E2D03" w:rsidRDefault="00F057A5" w:rsidP="00D3368A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1,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2,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4,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 xml:space="preserve">8, </w:t>
            </w:r>
            <w:r w:rsidRPr="009E2D03">
              <w:rPr>
                <w:rFonts w:ascii="Arial" w:hAnsi="Arial" w:cs="Arial"/>
                <w:smallCaps/>
                <w:kern w:val="0"/>
                <w:sz w:val="24"/>
                <w:szCs w:val="24"/>
              </w:rPr>
              <w:t>K_U12, K_K</w:t>
            </w:r>
            <w:r w:rsidR="00DE109A">
              <w:rPr>
                <w:rFonts w:ascii="Arial" w:hAnsi="Arial" w:cs="Arial"/>
                <w:smallCaps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smallCaps/>
                <w:kern w:val="0"/>
                <w:sz w:val="24"/>
                <w:szCs w:val="24"/>
              </w:rPr>
              <w:t>2</w:t>
            </w:r>
          </w:p>
        </w:tc>
      </w:tr>
      <w:tr w:rsidR="00FE4D8F" w:rsidRPr="009E2D03" w14:paraId="75158BE2" w14:textId="77777777" w:rsidTr="00FE4D8F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E0D18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Język nowożytny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925A5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5C8D7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6A5CB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318E1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E2D71" w14:textId="493BF96C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22500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2442D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E1749" w14:textId="77515FB1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e-learning</w:t>
            </w:r>
            <w:r w:rsidR="00DE109A">
              <w:rPr>
                <w:rFonts w:ascii="Arial" w:hAnsi="Arial" w:cs="Arial"/>
                <w:sz w:val="24"/>
                <w:szCs w:val="24"/>
              </w:rPr>
              <w:t>, lektorat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03A6A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DC7C0" w14:textId="661C5044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50963" w14:textId="53A95BE2" w:rsidR="00FE4D8F" w:rsidRPr="009E2D03" w:rsidRDefault="00DE109A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wymaganiami jednostki prowadzącej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5DF61" w14:textId="07BC2EA5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7397F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FE4D8F" w:rsidRPr="009E2D03" w14:paraId="3D81E037" w14:textId="77777777" w:rsidTr="00FE4D8F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459A2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F717E" w14:textId="2820765D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Zajęcia umożliwiająca uzyskanie biegłości na poziomie B2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 xml:space="preserve"> ESOKJ.</w:t>
            </w:r>
          </w:p>
        </w:tc>
      </w:tr>
      <w:tr w:rsidR="00FE4D8F" w:rsidRPr="009E2D03" w14:paraId="0F4B5253" w14:textId="77777777" w:rsidTr="00FE4D8F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3781F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40471" w14:textId="1CEC5C7A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FE4D8F" w:rsidRPr="009E2D03" w14:paraId="69D3D034" w14:textId="77777777" w:rsidTr="00FE4D8F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6E802" w14:textId="56CFB11F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Język nowożytny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54C">
              <w:rPr>
                <w:rFonts w:ascii="Arial" w:hAnsi="Arial" w:cs="Arial"/>
                <w:sz w:val="24"/>
                <w:szCs w:val="24"/>
              </w:rPr>
              <w:t>- egzamin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F730F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DFAAA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61B07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7E27E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8B47E" w14:textId="17FEB38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132DF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95A79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0960B" w14:textId="150EF2FD" w:rsidR="00FE4D8F" w:rsidRPr="009E2D03" w:rsidRDefault="0022354C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własna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905C8" w14:textId="71B9CA75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F7EB4" w14:textId="187E5051" w:rsidR="00FE4D8F" w:rsidRPr="009E2D03" w:rsidRDefault="0022354C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CB04E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EP, EU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49646" w14:textId="7392CF22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5D186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FE4D8F" w:rsidRPr="009E2D03" w14:paraId="236C1EBB" w14:textId="77777777" w:rsidTr="00FE4D8F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74283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FA3D0" w14:textId="2336BF4D" w:rsidR="00FE4D8F" w:rsidRPr="009E2D03" w:rsidRDefault="00317B04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Egzamin certyfikacyjny</w:t>
            </w:r>
            <w:r w:rsidR="00FE4D8F">
              <w:rPr>
                <w:rFonts w:ascii="Arial" w:hAnsi="Arial" w:cs="Arial"/>
                <w:kern w:val="0"/>
                <w:sz w:val="24"/>
                <w:szCs w:val="24"/>
              </w:rPr>
              <w:t xml:space="preserve"> na poziomie B2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 xml:space="preserve"> ESOKJ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.</w:t>
            </w:r>
          </w:p>
        </w:tc>
      </w:tr>
      <w:tr w:rsidR="00FE4D8F" w:rsidRPr="009E2D03" w14:paraId="1953D152" w14:textId="77777777" w:rsidTr="00FE4D8F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3C04F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Symbol efektów uczenia się dla </w:t>
            </w: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5380C" w14:textId="77777777" w:rsidR="00FE4D8F" w:rsidRPr="009E2D03" w:rsidRDefault="00FE4D8F" w:rsidP="00FE4D8F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K_U9</w:t>
            </w:r>
          </w:p>
        </w:tc>
      </w:tr>
    </w:tbl>
    <w:p w14:paraId="157884E2" w14:textId="77777777" w:rsidR="00FE4D8F" w:rsidRDefault="00FE4D8F" w:rsidP="0005211C">
      <w:pPr>
        <w:pStyle w:val="Standard"/>
        <w:tabs>
          <w:tab w:val="left" w:pos="2694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31002B45" w14:textId="77777777" w:rsidR="00FE4D8F" w:rsidRDefault="00FE4D8F" w:rsidP="0005211C">
      <w:pPr>
        <w:pStyle w:val="Standard"/>
        <w:tabs>
          <w:tab w:val="left" w:pos="2694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6E140C5A" w14:textId="77777777" w:rsidR="00FE4D8F" w:rsidRDefault="00FE4D8F" w:rsidP="0005211C">
      <w:pPr>
        <w:pStyle w:val="Standard"/>
        <w:tabs>
          <w:tab w:val="left" w:pos="2694"/>
        </w:tabs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0D58C96B" w14:textId="20AED452" w:rsidR="00981419" w:rsidRPr="009E2D03" w:rsidRDefault="002E0682" w:rsidP="0005211C">
      <w:pPr>
        <w:pStyle w:val="Standard"/>
        <w:tabs>
          <w:tab w:val="left" w:pos="2694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>L</w:t>
      </w:r>
      <w:r w:rsidR="00BC239A" w:rsidRPr="009E2D03">
        <w:rPr>
          <w:rFonts w:ascii="Arial" w:hAnsi="Arial" w:cs="Arial"/>
          <w:b/>
          <w:sz w:val="24"/>
          <w:szCs w:val="24"/>
        </w:rPr>
        <w:t xml:space="preserve">iczba punktów ECTS </w:t>
      </w:r>
      <w:r w:rsidR="00BC239A" w:rsidRPr="009E2D03">
        <w:rPr>
          <w:rFonts w:ascii="Arial" w:hAnsi="Arial" w:cs="Arial"/>
          <w:sz w:val="24"/>
          <w:szCs w:val="24"/>
        </w:rPr>
        <w:t xml:space="preserve">(w semestrze </w:t>
      </w:r>
      <w:r w:rsidRPr="009E2D03">
        <w:rPr>
          <w:rFonts w:ascii="Arial" w:hAnsi="Arial" w:cs="Arial"/>
          <w:sz w:val="24"/>
          <w:szCs w:val="24"/>
        </w:rPr>
        <w:t>trzecim</w:t>
      </w:r>
      <w:r w:rsidR="00BC239A" w:rsidRPr="009E2D03">
        <w:rPr>
          <w:rFonts w:ascii="Arial" w:hAnsi="Arial" w:cs="Arial"/>
          <w:sz w:val="24"/>
          <w:szCs w:val="24"/>
        </w:rPr>
        <w:t>): 30</w:t>
      </w:r>
    </w:p>
    <w:p w14:paraId="2233CFE3" w14:textId="468C45E4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9E2D03">
        <w:rPr>
          <w:rFonts w:ascii="Arial" w:hAnsi="Arial" w:cs="Arial"/>
          <w:sz w:val="24"/>
          <w:szCs w:val="24"/>
        </w:rPr>
        <w:t xml:space="preserve">(w semestrze </w:t>
      </w:r>
      <w:r w:rsidR="002E0682" w:rsidRPr="009E2D03">
        <w:rPr>
          <w:rFonts w:ascii="Arial" w:hAnsi="Arial" w:cs="Arial"/>
          <w:sz w:val="24"/>
          <w:szCs w:val="24"/>
        </w:rPr>
        <w:t>trzecim</w:t>
      </w:r>
      <w:r w:rsidRPr="009E2D03">
        <w:rPr>
          <w:rFonts w:ascii="Arial" w:hAnsi="Arial" w:cs="Arial"/>
          <w:sz w:val="24"/>
          <w:szCs w:val="24"/>
        </w:rPr>
        <w:t>):</w:t>
      </w:r>
      <w:r w:rsidR="00D3368A" w:rsidRPr="009E2D03">
        <w:rPr>
          <w:rFonts w:ascii="Arial" w:hAnsi="Arial" w:cs="Arial"/>
          <w:sz w:val="24"/>
          <w:szCs w:val="24"/>
        </w:rPr>
        <w:t xml:space="preserve"> </w:t>
      </w:r>
      <w:r w:rsidR="001B72B7">
        <w:rPr>
          <w:rFonts w:ascii="Arial" w:hAnsi="Arial" w:cs="Arial"/>
          <w:sz w:val="24"/>
          <w:szCs w:val="24"/>
        </w:rPr>
        <w:t xml:space="preserve">co najmniej </w:t>
      </w:r>
      <w:r w:rsidR="002E0682" w:rsidRPr="009E2D03">
        <w:rPr>
          <w:rFonts w:ascii="Arial" w:hAnsi="Arial" w:cs="Arial"/>
          <w:sz w:val="24"/>
          <w:szCs w:val="24"/>
        </w:rPr>
        <w:t>210</w:t>
      </w:r>
    </w:p>
    <w:p w14:paraId="38BAEBEA" w14:textId="7A721B8C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9E2D03">
        <w:rPr>
          <w:rFonts w:ascii="Arial" w:hAnsi="Arial" w:cs="Arial"/>
          <w:sz w:val="24"/>
          <w:szCs w:val="24"/>
        </w:rPr>
        <w:t xml:space="preserve">(w semestrze </w:t>
      </w:r>
      <w:r w:rsidR="002E0682" w:rsidRPr="009E2D03">
        <w:rPr>
          <w:rFonts w:ascii="Arial" w:hAnsi="Arial" w:cs="Arial"/>
          <w:sz w:val="24"/>
          <w:szCs w:val="24"/>
        </w:rPr>
        <w:t>czwartym</w:t>
      </w:r>
      <w:r w:rsidRPr="009E2D03">
        <w:rPr>
          <w:rFonts w:ascii="Arial" w:hAnsi="Arial" w:cs="Arial"/>
          <w:sz w:val="24"/>
          <w:szCs w:val="24"/>
        </w:rPr>
        <w:t>): 30</w:t>
      </w:r>
    </w:p>
    <w:p w14:paraId="75F94F8A" w14:textId="677FF62B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9E2D03">
        <w:rPr>
          <w:rFonts w:ascii="Arial" w:hAnsi="Arial" w:cs="Arial"/>
          <w:sz w:val="24"/>
          <w:szCs w:val="24"/>
        </w:rPr>
        <w:t xml:space="preserve">(w semestrze </w:t>
      </w:r>
      <w:r w:rsidR="002E0682" w:rsidRPr="009E2D03">
        <w:rPr>
          <w:rFonts w:ascii="Arial" w:hAnsi="Arial" w:cs="Arial"/>
          <w:sz w:val="24"/>
          <w:szCs w:val="24"/>
        </w:rPr>
        <w:t>czwartym</w:t>
      </w:r>
      <w:r w:rsidRPr="009E2D03">
        <w:rPr>
          <w:rFonts w:ascii="Arial" w:hAnsi="Arial" w:cs="Arial"/>
          <w:sz w:val="24"/>
          <w:szCs w:val="24"/>
        </w:rPr>
        <w:t>):</w:t>
      </w:r>
      <w:r w:rsidR="00D3368A" w:rsidRPr="009E2D03">
        <w:rPr>
          <w:rFonts w:ascii="Arial" w:hAnsi="Arial" w:cs="Arial"/>
          <w:sz w:val="24"/>
          <w:szCs w:val="24"/>
        </w:rPr>
        <w:t xml:space="preserve"> </w:t>
      </w:r>
      <w:r w:rsidR="001B72B7">
        <w:rPr>
          <w:rFonts w:ascii="Arial" w:hAnsi="Arial" w:cs="Arial"/>
          <w:sz w:val="24"/>
          <w:szCs w:val="24"/>
        </w:rPr>
        <w:t xml:space="preserve">co najmniej </w:t>
      </w:r>
      <w:r w:rsidR="002E0682" w:rsidRPr="009E2D03">
        <w:rPr>
          <w:rFonts w:ascii="Arial" w:hAnsi="Arial" w:cs="Arial"/>
          <w:sz w:val="24"/>
          <w:szCs w:val="24"/>
        </w:rPr>
        <w:t>210</w:t>
      </w:r>
    </w:p>
    <w:p w14:paraId="51649F05" w14:textId="138A7D45" w:rsidR="00282A50" w:rsidRPr="001B72B7" w:rsidRDefault="00BC239A" w:rsidP="00671350">
      <w:pPr>
        <w:pStyle w:val="Standard"/>
        <w:tabs>
          <w:tab w:val="left" w:pos="2694"/>
        </w:tabs>
        <w:spacing w:after="12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9E2D03">
        <w:rPr>
          <w:rFonts w:ascii="Arial" w:hAnsi="Arial" w:cs="Arial"/>
          <w:b/>
          <w:sz w:val="24"/>
          <w:szCs w:val="24"/>
          <w:lang w:eastAsia="pl-PL"/>
        </w:rPr>
        <w:t>Łączna liczba godzin zajęć określona w programie studiów dla danego kierunku, poziomu i profilu (dla całego cyklu):</w:t>
      </w:r>
      <w:r w:rsidR="001B72B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83C23" w:rsidRPr="001B72B7">
        <w:rPr>
          <w:rFonts w:ascii="Arial" w:hAnsi="Arial" w:cs="Arial"/>
          <w:sz w:val="24"/>
          <w:szCs w:val="24"/>
          <w:lang w:eastAsia="pl-PL"/>
        </w:rPr>
        <w:t>1148</w:t>
      </w:r>
      <w:r w:rsidR="00282A50" w:rsidRPr="001B72B7">
        <w:rPr>
          <w:rFonts w:ascii="Arial" w:eastAsia="Arial" w:hAnsi="Arial" w:cs="Arial"/>
          <w:sz w:val="24"/>
          <w:szCs w:val="24"/>
          <w:lang w:eastAsia="pl-PL"/>
        </w:rPr>
        <w:br w:type="page"/>
      </w:r>
    </w:p>
    <w:p w14:paraId="117F8B8F" w14:textId="4B9294D5" w:rsidR="00981419" w:rsidRPr="009E2D03" w:rsidRDefault="00BC239A" w:rsidP="0005211C">
      <w:pPr>
        <w:pStyle w:val="Akapitzlist"/>
        <w:tabs>
          <w:tab w:val="left" w:pos="2694"/>
          <w:tab w:val="left" w:pos="3431"/>
        </w:tabs>
        <w:spacing w:before="120" w:after="120" w:line="240" w:lineRule="auto"/>
        <w:ind w:left="2155" w:hanging="1304"/>
        <w:rPr>
          <w:rFonts w:ascii="Arial" w:hAnsi="Arial" w:cs="Arial"/>
          <w:sz w:val="24"/>
          <w:szCs w:val="24"/>
        </w:rPr>
      </w:pPr>
      <w:r w:rsidRPr="009E2D03">
        <w:rPr>
          <w:rFonts w:ascii="Arial" w:eastAsia="Arial" w:hAnsi="Arial" w:cs="Arial"/>
          <w:b/>
          <w:sz w:val="24"/>
          <w:szCs w:val="24"/>
          <w:lang w:eastAsia="pl-PL"/>
        </w:rPr>
        <w:lastRenderedPageBreak/>
        <w:t>4.3. Tabela efektów uczenia się w odniesieniu do form realizacji zajęć i sposobów weryfikacji tych efektów</w:t>
      </w:r>
    </w:p>
    <w:p w14:paraId="65199615" w14:textId="77777777" w:rsidR="00981419" w:rsidRPr="009E2D03" w:rsidRDefault="00BC239A" w:rsidP="0005211C">
      <w:pPr>
        <w:pStyle w:val="Standard"/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sz w:val="24"/>
          <w:szCs w:val="24"/>
        </w:rPr>
        <w:t>Rok studiów: trzeci</w:t>
      </w:r>
    </w:p>
    <w:p w14:paraId="219F991E" w14:textId="77777777" w:rsidR="00981419" w:rsidRPr="009E2D03" w:rsidRDefault="00BC239A" w:rsidP="0005211C">
      <w:pPr>
        <w:pStyle w:val="Standard"/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  <w:lang w:eastAsia="pl-PL"/>
        </w:rPr>
        <w:t>Semestr: piąty i szósty</w:t>
      </w:r>
    </w:p>
    <w:p w14:paraId="4DE35B93" w14:textId="77777777" w:rsidR="00981419" w:rsidRPr="009E2D03" w:rsidRDefault="00981419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15162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7"/>
        <w:gridCol w:w="885"/>
        <w:gridCol w:w="886"/>
        <w:gridCol w:w="885"/>
        <w:gridCol w:w="886"/>
        <w:gridCol w:w="741"/>
        <w:gridCol w:w="739"/>
        <w:gridCol w:w="741"/>
        <w:gridCol w:w="1033"/>
        <w:gridCol w:w="1032"/>
        <w:gridCol w:w="1178"/>
        <w:gridCol w:w="1757"/>
        <w:gridCol w:w="992"/>
        <w:gridCol w:w="1360"/>
      </w:tblGrid>
      <w:tr w:rsidR="00D3368A" w:rsidRPr="009E2D03" w14:paraId="2F26338E" w14:textId="77777777" w:rsidTr="006F5A3E">
        <w:trPr>
          <w:trHeight w:val="204"/>
        </w:trPr>
        <w:tc>
          <w:tcPr>
            <w:tcW w:w="20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CF26B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Nazwa przedmiotu/ grupa zajęć</w:t>
            </w:r>
          </w:p>
        </w:tc>
        <w:tc>
          <w:tcPr>
            <w:tcW w:w="67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CA873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6F262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Razem: liczba godzin zajęć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D72B0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 xml:space="preserve"> Razem:</w:t>
            </w:r>
          </w:p>
          <w:p w14:paraId="13B5C905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D7AB1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Sposoby weryfikacji efektów przypisanych do przedmiotu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8A2C8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P/B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D99B43" w14:textId="77777777" w:rsidR="00CF56C8" w:rsidRPr="009E2D03" w:rsidRDefault="00CF56C8" w:rsidP="0005211C">
            <w:pPr>
              <w:widowControl/>
              <w:tabs>
                <w:tab w:val="left" w:pos="2694"/>
              </w:tabs>
              <w:autoSpaceDN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t>Dyscyplina (y), do której odnosi się przedmiot</w:t>
            </w:r>
          </w:p>
        </w:tc>
      </w:tr>
      <w:tr w:rsidR="00D3368A" w:rsidRPr="009E2D03" w14:paraId="1A4E98B3" w14:textId="77777777" w:rsidTr="006F5A3E">
        <w:trPr>
          <w:trHeight w:val="1123"/>
        </w:trPr>
        <w:tc>
          <w:tcPr>
            <w:tcW w:w="20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49CBC" w14:textId="77777777" w:rsidR="00CF56C8" w:rsidRPr="009E2D03" w:rsidRDefault="00CF56C8" w:rsidP="0005211C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DC372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FBC84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FCE18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26D1F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Ć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1341F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97ED2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D03">
              <w:rPr>
                <w:rFonts w:ascii="Arial" w:hAnsi="Arial" w:cs="Arial"/>
                <w:b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33E57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D03">
              <w:rPr>
                <w:rFonts w:ascii="Arial" w:hAnsi="Arial" w:cs="Arial"/>
                <w:b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B79C7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BAFF7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A8D6B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010EB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5F96A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6E1CAC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68A" w:rsidRPr="009E2D03" w14:paraId="65B585AE" w14:textId="77777777" w:rsidTr="006F5A3E">
        <w:trPr>
          <w:trHeight w:val="10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4D6EE" w14:textId="38D21E3F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 xml:space="preserve">Historia </w:t>
            </w:r>
            <w:r w:rsidR="00282A50" w:rsidRPr="009E2D03">
              <w:rPr>
                <w:rFonts w:ascii="Arial" w:hAnsi="Arial" w:cs="Arial"/>
                <w:sz w:val="24"/>
                <w:szCs w:val="24"/>
              </w:rPr>
              <w:t xml:space="preserve">Polski </w:t>
            </w:r>
            <w:r w:rsidRPr="009E2D03">
              <w:rPr>
                <w:rFonts w:ascii="Arial" w:hAnsi="Arial" w:cs="Arial"/>
                <w:sz w:val="24"/>
                <w:szCs w:val="24"/>
              </w:rPr>
              <w:t xml:space="preserve">XIX w.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6425F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D3584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ADE4B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EDF2E" w14:textId="0655AA6B" w:rsidR="00CF56C8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4ABF9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63524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17D12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7F0F6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3C38B" w14:textId="3C3E2DD5" w:rsidR="00CF56C8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16B7C" w14:textId="7A022C7F" w:rsidR="00CF56C8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55289" w14:textId="45E671A0" w:rsidR="00CF56C8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572FFA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572FFA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C071E" w14:textId="5A934718" w:rsidR="00CF56C8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E9F053" w14:textId="77777777" w:rsidR="00CF56C8" w:rsidRPr="009E2D03" w:rsidRDefault="00E02E9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D3368A" w:rsidRPr="009E2D03" w14:paraId="7F28573B" w14:textId="77777777" w:rsidTr="00282A50">
        <w:trPr>
          <w:trHeight w:val="10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642D8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 xml:space="preserve">Treści programowe dla przedmiotu 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F421E" w14:textId="5419AC3B" w:rsidR="00CF56C8" w:rsidRPr="009E2D03" w:rsidRDefault="008D2419" w:rsidP="008D2419">
            <w:pPr>
              <w:widowControl/>
              <w:tabs>
                <w:tab w:val="left" w:pos="2694"/>
              </w:tabs>
              <w:spacing w:after="0" w:line="240" w:lineRule="auto"/>
              <w:ind w:left="720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iedz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 historii Polski XIX w. w układzie problemowym i chronologicznym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rodzaje źródeł wykorzystywanych do badania wybranych zagadnień z historii Polski XIX w. oraz ich krytyk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wykorzystaniem narzędzi nauk pomocniczych historii XIX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krytyczne wykorzyst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ywanie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Polski XIX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XIX w. oraz związki między nimi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82A50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XIX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368A" w:rsidRPr="009E2D03" w14:paraId="264A0D33" w14:textId="77777777" w:rsidTr="00282A50">
        <w:trPr>
          <w:trHeight w:val="10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76692" w14:textId="77777777" w:rsidR="00CF56C8" w:rsidRPr="009E2D03" w:rsidRDefault="00CF56C8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6DDDC" w14:textId="2DB7EA93" w:rsidR="00CF56C8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8,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 w:rsidR="00F057A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D3368A" w:rsidRPr="009E2D03" w14:paraId="0F22E542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933EC" w14:textId="5BD37F46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lastRenderedPageBreak/>
              <w:t>Historia powszechna</w:t>
            </w:r>
            <w:r w:rsidR="00282A50" w:rsidRPr="009E2D03">
              <w:rPr>
                <w:rFonts w:ascii="Arial" w:hAnsi="Arial" w:cs="Arial"/>
                <w:sz w:val="24"/>
                <w:szCs w:val="24"/>
              </w:rPr>
              <w:t xml:space="preserve"> XIX w.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9A8C4" w14:textId="77777777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C64B6" w14:textId="77777777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06E1E" w14:textId="77777777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D19C3" w14:textId="34A1E0D1" w:rsidR="00572FFA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235C4" w14:textId="77777777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57791" w14:textId="77777777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8EDF0" w14:textId="77777777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CD81E" w14:textId="77777777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BDF20" w14:textId="4AFDED06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B9B94" w14:textId="0A7AE2EA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C4525" w14:textId="7AC0B606" w:rsidR="00572FFA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572FFA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572FFA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5881D" w14:textId="5297BB76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39B1F" w14:textId="63970A48" w:rsidR="00572FFA" w:rsidRPr="009E2D03" w:rsidRDefault="00572F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282A50" w:rsidRPr="009E2D03" w14:paraId="69F7394F" w14:textId="77777777" w:rsidTr="00282A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A6F5A" w14:textId="6FCBC5A4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03CBE" w14:textId="77F12DA5" w:rsidR="00282A50" w:rsidRPr="009E2D03" w:rsidRDefault="008D2419" w:rsidP="008D2419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zagadnienia z historii powszechnej XIX w.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rodzaje źródeł wykorzystywanych do badania wybranych zagadnień z historii powszechnej XIX w. oraz potrafi dokonać ich krytyki z wykorzystaniem narzędzi nauk pomocniczych historii XIX w.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krytyczne wykorzyst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ywanie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powszechnej XIX w.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XIX w. oraz związki między nimi</w:t>
            </w:r>
            <w:r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2202AE" w:rsidRPr="008D24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XIX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2A50" w:rsidRPr="009E2D03" w14:paraId="0CFA5485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3774F" w14:textId="66C3FFF9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547A6" w14:textId="41B2AFC0" w:rsidR="00282A50" w:rsidRPr="009E2D03" w:rsidRDefault="002202A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2,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8,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 w:rsidR="00F057A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282A50" w:rsidRPr="009E2D03" w14:paraId="0AB95C13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E7226" w14:textId="4016A3BF" w:rsidR="00282A50" w:rsidRPr="009E2D03" w:rsidRDefault="006F5A3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Nauki pomocnicze historii XIX w.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DE7F0" w14:textId="77777777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78448" w14:textId="77777777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A8A6E" w14:textId="77777777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D9AB8" w14:textId="4E13F805" w:rsidR="00282A50" w:rsidRPr="009E2D03" w:rsidRDefault="00DE10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548F4" w14:textId="77777777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C96C0" w14:textId="77777777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022FB" w14:textId="77777777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AF237" w14:textId="77777777" w:rsidR="00282A50" w:rsidRPr="009E2D03" w:rsidRDefault="00282A5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B0BB5" w14:textId="641F677C" w:rsidR="00282A50" w:rsidRPr="009E2D03" w:rsidRDefault="006F5A3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D15E4" w14:textId="23D1FBE8" w:rsidR="00282A50" w:rsidRPr="009E2D03" w:rsidRDefault="006F5A3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D9E53" w14:textId="00F67E65" w:rsidR="00282A50" w:rsidRPr="009E2D03" w:rsidRDefault="00492010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E109A">
              <w:rPr>
                <w:rFonts w:ascii="Arial" w:hAnsi="Arial" w:cs="Arial"/>
                <w:sz w:val="24"/>
                <w:szCs w:val="24"/>
              </w:rPr>
              <w:t>cena ciągła a</w:t>
            </w:r>
            <w:r w:rsidR="006F5A3E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 w:rsidR="00DE109A">
              <w:rPr>
                <w:rFonts w:ascii="Arial" w:hAnsi="Arial" w:cs="Arial"/>
                <w:sz w:val="24"/>
                <w:szCs w:val="24"/>
              </w:rPr>
              <w:t>ci</w:t>
            </w:r>
            <w:r w:rsidR="006F5A3E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FAF79" w14:textId="355B96B1" w:rsidR="00282A50" w:rsidRPr="009E2D03" w:rsidRDefault="006F5A3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1B55DA" w14:textId="4FC490CE" w:rsidR="00282A50" w:rsidRPr="009E2D03" w:rsidRDefault="006F5A3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 xml:space="preserve">Historia </w:t>
            </w:r>
          </w:p>
        </w:tc>
      </w:tr>
      <w:tr w:rsidR="006F5A3E" w:rsidRPr="009E2D03" w14:paraId="7FC19D2E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61BE2" w14:textId="00CC5753" w:rsidR="006F5A3E" w:rsidRPr="009E2D03" w:rsidRDefault="006F5A3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79090" w14:textId="712103FC" w:rsidR="006F5A3E" w:rsidRPr="009E2D03" w:rsidRDefault="008D2419" w:rsidP="006E2CDF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odzaj</w:t>
            </w:r>
            <w:r w:rsidR="009A4EF1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metod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narzędzia nauk pomocniczych historii XIX w. i ich rol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procesie badawczym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; s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pecyfik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wybranych typów źródeł do badania historii XIX w. i przyczyny ich zmienności w czasie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związki nauk pomocniczych historii XIX w. z innymi naukami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wybrane instytucje kultury i ochrony dziedz</w:t>
            </w:r>
            <w:r w:rsidR="00C176E5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i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ctwa zajmujące się zabezpieczaniem i udostępnianiem źródeł służących do badania historii XIX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XIX w.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rozpoznawa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klasyfik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acja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różn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typ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ów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źródeł historycznych właściwych do badania historii XIX w.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metod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krytyki zewnętrznej i wewnętrznej źródeł wykorzystywanych w badaniach nad historią XIX w.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</w:t>
            </w:r>
            <w:r w:rsidR="006E2CDF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zastosowanie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m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wybrany</w:t>
            </w:r>
            <w:r w:rsid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ch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narzędzi warsztatowy</w:t>
            </w:r>
            <w:r w:rsid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ch</w:t>
            </w:r>
            <w:r w:rsidR="006F5A3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XIX w.</w:t>
            </w:r>
          </w:p>
        </w:tc>
      </w:tr>
      <w:tr w:rsidR="006F5A3E" w:rsidRPr="009E2D03" w14:paraId="79315E3D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2A789" w14:textId="4952D186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14644" w14:textId="1AA2E0F9" w:rsidR="006F5A3E" w:rsidRPr="009E2D03" w:rsidRDefault="00F057A5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3,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6,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8,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1,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6,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 xml:space="preserve">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 K_U12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F5A3E" w:rsidRPr="009E2D03" w14:paraId="5E1E0CFB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8C442" w14:textId="2D5B83D3" w:rsidR="006F5A3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Historia Polski 1914-1945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DDC75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F7575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9D436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ED2C3" w14:textId="759D5ED6" w:rsidR="006F5A3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8770F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C235D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56101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74260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A1CA4" w14:textId="5EBB1148" w:rsidR="006F5A3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98929" w14:textId="4992E500" w:rsidR="006F5A3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FAB9B" w14:textId="50CC561C" w:rsidR="006F5A3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B95E04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B95E04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73E9D" w14:textId="3468277B" w:rsidR="006F5A3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29D6B1" w14:textId="17DF8F6B" w:rsidR="006F5A3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414A5E" w:rsidRPr="009E2D03" w14:paraId="5631A689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D5AD8" w14:textId="7DF90264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423E4" w14:textId="7A710774" w:rsidR="00414A5E" w:rsidRPr="009E2D03" w:rsidRDefault="006E2CDF" w:rsidP="006E2CDF">
            <w:pPr>
              <w:widowControl/>
              <w:tabs>
                <w:tab w:val="left" w:pos="2694"/>
              </w:tabs>
              <w:spacing w:after="0" w:line="240" w:lineRule="auto"/>
              <w:ind w:left="720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iedz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 historii Polski w latach 1914-1945 w układzie problemowym i chronologicznym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 r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odzaje źródeł wykorzystywanych do badania wybranych zagadnień z historii Polski 1 poł. XX w. oraz ich krytyk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a 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z wykorzystaniem narzędzi nauk pomocniczych historii XX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 krytyczn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e wykorzyst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ywanie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Polski 1 poł. XX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1 poł. XX w. oraz związki między nimi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414A5E" w:rsidRPr="009E2D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XX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14A5E" w:rsidRPr="009E2D03" w14:paraId="09EAAB6A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C0955" w14:textId="6AE8A6E2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7D3F" w14:textId="65BAC503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K_W8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 w:rsidR="00F057A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414A5E" w:rsidRPr="009E2D03" w14:paraId="3F035323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989A7" w14:textId="3792C665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Historia powszechna 1914-1945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2BFF4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AF03E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F7D6B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B7EA9" w14:textId="4A105939" w:rsidR="00414A5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6FEED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E824C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959EC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BBB68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14440" w14:textId="60A30F77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13F8F5" w14:textId="6A953DDE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2A134" w14:textId="3C55D809" w:rsidR="00414A5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B95E04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B95E04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F0556" w14:textId="348D0C72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EC659F" w14:textId="0B3F5780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414A5E" w:rsidRPr="009E2D03" w14:paraId="3986ABBD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56821" w14:textId="5779FD58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0BB1B" w14:textId="5D37D85D" w:rsidR="00414A5E" w:rsidRPr="009E2D03" w:rsidRDefault="006E2CDF" w:rsidP="006E2CDF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zagadnienia z historii powszechnej lat 1914-1945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rodzaje źródeł wykorzystywanych do badania wybranych zagadnień z historii powszechnej 1 poł. XX w. oraz ich krytyk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wykorzystaniem narzędzi nauk pomocniczych historii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krytyczne wykorzyst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anie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ń 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naukow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powszechnej 1 poł.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1 poł. XX w. oraz związki między nimi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s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pecjalistyczn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dotycząca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hi</w:t>
            </w:r>
            <w:r w:rsidR="00414A5E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storii XX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14A5E" w:rsidRPr="009E2D03" w14:paraId="6909014E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45222" w14:textId="7A572781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FB96B" w14:textId="0ACF0192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2,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8,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 w:rsidR="00F057A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9E2D03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414A5E" w:rsidRPr="009E2D03" w14:paraId="3468DF83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050D4" w14:textId="7E42FDE2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Historia Polski po 1945 r.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98ABE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C5791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82686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ABC25" w14:textId="444D9ED2" w:rsidR="00414A5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0ACA2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BB0D8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C412F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D8584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7B97A" w14:textId="3956DD5C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32A5A" w14:textId="5476EC56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C9EE8" w14:textId="5EEBBBCA" w:rsidR="00414A5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B95E04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B95E04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8E674" w14:textId="76E4EE5E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BD9E25" w14:textId="48DD3E53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414A5E" w:rsidRPr="009E2D03" w14:paraId="5E619CF4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1B048" w14:textId="1E69AF62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D7657" w14:textId="42743EED" w:rsidR="00F800BA" w:rsidRPr="009E2D03" w:rsidRDefault="006E2CDF" w:rsidP="006E2CDF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iedz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 historii Polski po 1945 r. w układzie problemowym i chronologicznym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rodzaje źródeł wykorzystywanych do badania wybranych zagadnień z historii Polski 2 poł. XX w. oraz ich krytyk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wykorzystaniem narzędzi nauk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pomocniczych historii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hAnsi="Arial" w:cs="Arial"/>
                <w:bCs/>
                <w:sz w:val="24"/>
                <w:szCs w:val="24"/>
              </w:rPr>
              <w:t xml:space="preserve">znaczenie uwarunkowań historycznych dla współczesnych zjawisk i procesów politycznych, społecznych, ekonomicznych i kulturowych oraz sposoby wykorzystywania pamięci historycznej i wiedzy o przeszłości </w:t>
            </w:r>
            <w:r w:rsidR="00F800BA" w:rsidRPr="006E2CDF">
              <w:rPr>
                <w:rFonts w:ascii="Arial" w:hAnsi="Arial" w:cs="Arial"/>
                <w:bCs/>
                <w:sz w:val="24"/>
                <w:szCs w:val="24"/>
              </w:rPr>
              <w:t>w tych procesach</w:t>
            </w:r>
            <w:r w:rsidRPr="006E2CDF">
              <w:rPr>
                <w:rFonts w:ascii="Arial" w:hAnsi="Arial" w:cs="Arial"/>
                <w:bCs/>
                <w:sz w:val="24"/>
                <w:szCs w:val="24"/>
              </w:rPr>
              <w:t xml:space="preserve">; znaczenie </w:t>
            </w:r>
            <w:r w:rsidR="00F800BA" w:rsidRPr="006E2CDF">
              <w:rPr>
                <w:rFonts w:ascii="Arial" w:hAnsi="Arial" w:cs="Arial"/>
                <w:sz w:val="24"/>
                <w:szCs w:val="24"/>
              </w:rPr>
              <w:t>wiedzy o historii najnowszej w działalności instytucji publicznych, w projektach społecznych i kulturalnych</w:t>
            </w:r>
            <w:r w:rsidRPr="006E2CDF">
              <w:rPr>
                <w:rFonts w:ascii="Arial" w:hAnsi="Arial" w:cs="Arial"/>
                <w:sz w:val="24"/>
                <w:szCs w:val="24"/>
              </w:rPr>
              <w:t>; kr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ytyczne wykorzyst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ywanie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Polski 2 poł.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2 poł. XX w. oraz związki między nimi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0BA" w:rsidRPr="009E2D03">
              <w:rPr>
                <w:rFonts w:ascii="Arial" w:hAnsi="Arial" w:cs="Arial"/>
                <w:sz w:val="24"/>
                <w:szCs w:val="24"/>
              </w:rPr>
              <w:t>wiedz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800BA" w:rsidRPr="009E2D03">
              <w:rPr>
                <w:rFonts w:ascii="Arial" w:hAnsi="Arial" w:cs="Arial"/>
                <w:sz w:val="24"/>
                <w:szCs w:val="24"/>
              </w:rPr>
              <w:t xml:space="preserve"> o dziejach najnowszych jako narzędzie poznawania aktualnych zjawisk i procesów oraz rozwiązywania problemów współczesnego życia politycznego, społeczno-gospodarczego i kulturalnego.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14A5E" w:rsidRPr="009E2D03" w14:paraId="348EDF61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AC5C6" w14:textId="7C93865B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B7FB4" w14:textId="483794FB" w:rsidR="00414A5E" w:rsidRPr="009E2D03" w:rsidRDefault="00F057A5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8, 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K_W13, 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, 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414A5E" w:rsidRPr="009E2D03" w14:paraId="398E4E15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A982D" w14:textId="125831EB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Historia powszechna po 1945 r.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CF4C1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65400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14D34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BAF7C" w14:textId="149011F9" w:rsidR="00414A5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821F4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B7BDC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B8842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6FD94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A0C" w14:textId="0F00806A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76BC2" w14:textId="214B20C7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DE3AB" w14:textId="18B77B2A" w:rsidR="00414A5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B95E04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B95E04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3EA12" w14:textId="5A352398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B76AF1" w14:textId="1E7A6056" w:rsidR="00414A5E" w:rsidRPr="009E2D03" w:rsidRDefault="00B95E04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414A5E" w:rsidRPr="009E2D03" w14:paraId="115C2126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07991" w14:textId="143A5F60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E8474" w14:textId="009EED75" w:rsidR="00F800BA" w:rsidRPr="009E2D03" w:rsidRDefault="006E2CDF" w:rsidP="006E2CDF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ybran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zagadnienia z historii powszechnej po 1945 r.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rodzaje źródeł wykorzystywanych do badania wybranych zagadnień z historii powszechnej 2 poł. XX w. oraz ich krytyk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 wykorzystaniem narzędzi nauk pomocniczych historii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F800BA" w:rsidRPr="006E2CDF">
              <w:rPr>
                <w:rFonts w:ascii="Arial" w:hAnsi="Arial" w:cs="Arial"/>
                <w:bCs/>
                <w:sz w:val="24"/>
                <w:szCs w:val="24"/>
              </w:rPr>
              <w:t>znaczenie uwarunkowań historycznych dla współczesnych zjawisk i procesów politycznych, społecznych, ekonomicznych i kulturowych oraz sposoby wykorzystywania pamięci historycznej i wiedzy o przeszłości w tych procesach</w:t>
            </w:r>
            <w:r w:rsidRPr="006E2CDF"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="00F800BA" w:rsidRPr="006E2CDF">
              <w:rPr>
                <w:rFonts w:ascii="Arial" w:hAnsi="Arial" w:cs="Arial"/>
                <w:sz w:val="24"/>
                <w:szCs w:val="24"/>
              </w:rPr>
              <w:t xml:space="preserve"> rol</w:t>
            </w:r>
            <w:r w:rsidRPr="006E2CDF">
              <w:rPr>
                <w:rFonts w:ascii="Arial" w:hAnsi="Arial" w:cs="Arial"/>
                <w:sz w:val="24"/>
                <w:szCs w:val="24"/>
              </w:rPr>
              <w:t>a</w:t>
            </w:r>
            <w:r w:rsidR="00F800BA" w:rsidRPr="006E2CDF">
              <w:rPr>
                <w:rFonts w:ascii="Arial" w:hAnsi="Arial" w:cs="Arial"/>
                <w:sz w:val="24"/>
                <w:szCs w:val="24"/>
              </w:rPr>
              <w:t xml:space="preserve"> wiedzy o historii najnowszej w działalności instytucji publicznych, w projektach społecznych i kulturalnych</w:t>
            </w:r>
            <w:r w:rsidRPr="006E2CD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krytyczne wykorzyst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ywanie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opracowa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ń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naukow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odnosząc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się do wybranych zagadnień z historii powszechnej 2 poł.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wniosk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owanie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 podstawie informacji i przesłanek wynikających z krytyki źródeł oraz lektury opracowań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różne uwarunkowania procesów społecznych, politycznych, gospodarczych i kulturowych 2 poł. XX w. oraz związki między nimi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historycznych dotycząc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B95E04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historii XX w.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  <w:r w:rsidR="00F800BA" w:rsidRPr="009E2D03">
              <w:rPr>
                <w:rFonts w:ascii="Arial" w:hAnsi="Arial" w:cs="Arial"/>
                <w:sz w:val="24"/>
                <w:szCs w:val="24"/>
              </w:rPr>
              <w:t xml:space="preserve"> wiedz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800BA" w:rsidRPr="009E2D03">
              <w:rPr>
                <w:rFonts w:ascii="Arial" w:hAnsi="Arial" w:cs="Arial"/>
                <w:sz w:val="24"/>
                <w:szCs w:val="24"/>
              </w:rPr>
              <w:t xml:space="preserve"> o dziejach najnowszych jako narzędzie poznawania aktualnych zjawisk i procesów oraz rozwiązywania problemów współczesnego życia politycznego, społeczno-gospodarczego i kulturalnego.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14A5E" w:rsidRPr="009E2D03" w14:paraId="5BC04B08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F86A6" w14:textId="4296530F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A06B7" w14:textId="456631CA" w:rsidR="00414A5E" w:rsidRPr="009E2D03" w:rsidRDefault="00F057A5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3,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5, K_W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8, 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K_W13, 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6, K_U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7, 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K_U12, 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 w:rsidRPr="00FD346C">
              <w:rPr>
                <w:rFonts w:ascii="Arial" w:eastAsia="Arial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, K_K</w:t>
            </w:r>
            <w:r w:rsidR="00DE109A">
              <w:rPr>
                <w:rFonts w:ascii="Arial" w:eastAsia="Arial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</w:tr>
      <w:tr w:rsidR="00414A5E" w:rsidRPr="009E2D03" w14:paraId="74C6392F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7C1F5" w14:textId="21F4E7BD" w:rsidR="00414A5E" w:rsidRPr="009E2D03" w:rsidRDefault="00C81B8C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lastRenderedPageBreak/>
              <w:t>Nauki pomocnicze historii XX w.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8D81B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74046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9ADAC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87D11" w14:textId="51FCB4ED" w:rsidR="00414A5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F05D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BC494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11C5C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9D0E9" w14:textId="77777777" w:rsidR="00414A5E" w:rsidRPr="009E2D03" w:rsidRDefault="00414A5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04C2B" w14:textId="6C5DCA4F" w:rsidR="00414A5E" w:rsidRPr="009E2D03" w:rsidRDefault="00C81B8C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6D914" w14:textId="652721D2" w:rsidR="00414A5E" w:rsidRPr="009E2D03" w:rsidRDefault="00C81B8C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2845E" w14:textId="672876FC" w:rsidR="00414A5E" w:rsidRPr="009E2D03" w:rsidRDefault="00DE109A" w:rsidP="009F6290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</w:t>
            </w:r>
            <w:r w:rsidR="00C81B8C" w:rsidRPr="009E2D03">
              <w:rPr>
                <w:rFonts w:ascii="Arial" w:hAnsi="Arial" w:cs="Arial"/>
                <w:sz w:val="24"/>
                <w:szCs w:val="24"/>
              </w:rPr>
              <w:t>ktywnoś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="00C81B8C" w:rsidRPr="009E2D03">
              <w:rPr>
                <w:rFonts w:ascii="Arial" w:hAnsi="Arial" w:cs="Arial"/>
                <w:sz w:val="24"/>
                <w:szCs w:val="24"/>
              </w:rPr>
              <w:t>, 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CFB84" w14:textId="241369C2" w:rsidR="00414A5E" w:rsidRPr="009E2D03" w:rsidRDefault="00C81B8C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9C9F9" w14:textId="311B6291" w:rsidR="00414A5E" w:rsidRPr="009E2D03" w:rsidRDefault="00C81B8C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6F5A3E" w:rsidRPr="009E2D03" w14:paraId="3030991D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9F899" w14:textId="1905DA38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03FC" w14:textId="166993BE" w:rsidR="006F5A3E" w:rsidRPr="009E2D03" w:rsidRDefault="006E2CDF" w:rsidP="006E2CDF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odzaj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e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metod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narzędzi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XX w. i ich rol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a 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procesie badawczym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specyfik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wybranych typów źródeł do badania historii XX w. i przyczyny ich zmienności w czasie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związki nauk pomocniczych historii XX w. z innymi naukami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wybrane instytucje kultury i ochrony dziedz</w:t>
            </w:r>
            <w:r w:rsidR="00C176E5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i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ctwa zajmujące się zabezpieczaniem i udostępnianiem źródeł służących do badania historii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specjalistyczn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terminologi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a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XX w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.; 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rozpoznawa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i klasyfi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kacja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różn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ych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typ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ów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źródeł historycznych właściwych do badania historii XX w.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; 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metod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>y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krytyki zewnętrznej i wewnętrznej źródeł wykorzystywanych w badaniach nad historią XX w.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z</w:t>
            </w:r>
            <w:r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zastosowanie</w:t>
            </w:r>
            <w:r w:rsidR="00114A2B">
              <w:rPr>
                <w:rFonts w:ascii="Arial" w:eastAsia="Calibri" w:hAnsi="Arial" w:cs="Arial"/>
                <w:sz w:val="24"/>
                <w:szCs w:val="24"/>
                <w:lang w:eastAsia="ar-SA"/>
              </w:rPr>
              <w:t>m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wybrany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ch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narzędzi warsztatowy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ch</w:t>
            </w:r>
            <w:r w:rsidR="00C81B8C" w:rsidRPr="006E2CD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nauk pomocniczych historii XX w.</w:t>
            </w:r>
          </w:p>
        </w:tc>
      </w:tr>
      <w:tr w:rsidR="006F5A3E" w:rsidRPr="009E2D03" w14:paraId="18018A31" w14:textId="77777777" w:rsidTr="00B95E04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F2608" w14:textId="1C3B1FE6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B0F95" w14:textId="535935C0" w:rsidR="006F5A3E" w:rsidRPr="009E2D03" w:rsidRDefault="00F057A5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3,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6,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8,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1,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6,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 xml:space="preserve">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 K_U12,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F5A3E" w:rsidRPr="009E2D03" w14:paraId="4E6687B6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EC64C" w14:textId="682E8C01" w:rsidR="006F5A3E" w:rsidRPr="009E2D03" w:rsidRDefault="009E2D03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Seminarium licencjackie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A41DB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D25EF" w14:textId="6B558C9A" w:rsidR="006F5A3E" w:rsidRPr="009E2D03" w:rsidRDefault="00DE109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4FE37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96D41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13865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D561B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D145D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3035B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4B684" w14:textId="0906C32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AB47B" w14:textId="09368DB8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8</w:t>
            </w:r>
            <w:r w:rsidR="00687155">
              <w:rPr>
                <w:rFonts w:ascii="Arial" w:hAnsi="Arial" w:cs="Arial"/>
                <w:sz w:val="24"/>
                <w:szCs w:val="24"/>
              </w:rPr>
              <w:t>+6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A93F3" w14:textId="0CC64ED8" w:rsidR="006F5A3E" w:rsidRPr="009E2D03" w:rsidRDefault="00DE109A" w:rsidP="0022354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ciągła aktywności</w:t>
            </w:r>
            <w:r w:rsidR="00687155">
              <w:rPr>
                <w:rFonts w:ascii="Arial" w:hAnsi="Arial" w:cs="Arial"/>
                <w:sz w:val="24"/>
                <w:szCs w:val="24"/>
              </w:rPr>
              <w:t>, praca licencjacka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A8CC6" w14:textId="2C88EA9B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2743F3" w14:textId="0FC6CEE8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C81B8C" w:rsidRPr="009E2D03" w14:paraId="7E2D415C" w14:textId="77777777" w:rsidTr="006713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CCABB" w14:textId="78321E48" w:rsidR="00C81B8C" w:rsidRPr="009E2D03" w:rsidRDefault="00C81B8C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6EDCB" w14:textId="17D0CAC1" w:rsidR="00DC6D70" w:rsidRPr="009E2D03" w:rsidRDefault="00687155" w:rsidP="009A5A69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04A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Wybrane zagadnienia badanej epoki, </w:t>
            </w:r>
            <w:r w:rsidRPr="00F04A35">
              <w:rPr>
                <w:rFonts w:ascii="Arial" w:hAnsi="Arial" w:cs="Arial"/>
                <w:sz w:val="24"/>
                <w:szCs w:val="24"/>
              </w:rPr>
              <w:t xml:space="preserve">złożone uwarunkowania wybranych zjawisk i procesów historycznych; </w:t>
            </w:r>
            <w:r w:rsidRPr="00F04A35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krytyka źródeł, wnioskowanie historyczne oraz etapy postępowania badawczego właściwe dla danej epoki i problemu badawczego; </w:t>
            </w:r>
            <w:r w:rsidRPr="00EC13AD">
              <w:rPr>
                <w:rFonts w:ascii="Arial" w:hAnsi="Arial" w:cs="Arial"/>
                <w:sz w:val="24"/>
                <w:szCs w:val="24"/>
              </w:rPr>
              <w:t>poszukiwanie, gromadzenie, selekcja i porządkowanie źródeł historycznych i opracowań właściwych dla wybranej epoki;  definiowanie problemów badawczych, dobór narzędzi i metod służących rozwiązaniu tych problemów oraz umiejętność ich innowacyjnego modyfikowania w zmieniających się warunkach; opracowanie wniosków z własnych badań w postaci ustnej i pisemnej, z wykorzystaniem specjalistycznej terminologii; problemy etyczne związane z badaniem danego zagadnienia; metody samodzielnego rozszerzania wiedzy.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1B8C" w:rsidRPr="009E2D03" w14:paraId="01342EE2" w14:textId="77777777" w:rsidTr="006713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905A4" w14:textId="37001585" w:rsidR="00C81B8C" w:rsidRPr="009E2D03" w:rsidRDefault="00C81B8C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D8B41" w14:textId="04E71874" w:rsidR="00C81B8C" w:rsidRPr="009E2D03" w:rsidRDefault="00F057A5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lub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 xml:space="preserve">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2,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3,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4,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 xml:space="preserve">5, </w:t>
            </w:r>
            <w:r w:rsidR="004E4DF1">
              <w:rPr>
                <w:rFonts w:ascii="Arial" w:hAnsi="Arial" w:cs="Arial"/>
                <w:kern w:val="0"/>
                <w:sz w:val="24"/>
                <w:szCs w:val="24"/>
              </w:rPr>
              <w:t xml:space="preserve">K_W12, 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K_W1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 xml:space="preserve">1,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5,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6,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7, </w:t>
            </w:r>
            <w:r w:rsidRPr="00FD346C">
              <w:rPr>
                <w:rFonts w:ascii="Arial" w:hAnsi="Arial" w:cs="Arial"/>
                <w:kern w:val="0"/>
                <w:sz w:val="24"/>
                <w:szCs w:val="24"/>
              </w:rPr>
              <w:t>K_U11, K_U12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6F5A3E" w:rsidRPr="009E2D03" w14:paraId="79EB8BD4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8C44A" w14:textId="3318DC12" w:rsidR="006F5A3E" w:rsidRPr="009E2D03" w:rsidRDefault="00180DD6" w:rsidP="00180DD6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Węzłowe problemy h</w:t>
            </w:r>
            <w:r w:rsidR="007C752A">
              <w:rPr>
                <w:rFonts w:ascii="Arial" w:hAnsi="Arial" w:cs="Arial"/>
                <w:sz w:val="24"/>
                <w:szCs w:val="24"/>
              </w:rPr>
              <w:t>istori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C752A">
              <w:rPr>
                <w:rFonts w:ascii="Arial" w:hAnsi="Arial" w:cs="Arial"/>
                <w:sz w:val="24"/>
                <w:szCs w:val="24"/>
              </w:rPr>
              <w:t xml:space="preserve"> XIX w.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EEF61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1FAF5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574FA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581D8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3324E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DB779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46E54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97065" w14:textId="1E8F01E3" w:rsidR="006F5A3E" w:rsidRPr="009E2D03" w:rsidRDefault="00B16113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własna studenta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9B167" w14:textId="77777777" w:rsidR="006F5A3E" w:rsidRPr="009E2D03" w:rsidRDefault="006F5A3E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786AC" w14:textId="3BA4EB69" w:rsidR="006F5A3E" w:rsidRPr="009E2D03" w:rsidRDefault="007C752A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64E8D" w14:textId="19546AF5" w:rsidR="006F5A3E" w:rsidRPr="009E2D03" w:rsidRDefault="00886EA9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03771" w14:textId="5697F971" w:rsidR="006F5A3E" w:rsidRPr="009E2D03" w:rsidRDefault="00886EA9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B90B7" w14:textId="25AE508C" w:rsidR="006F5A3E" w:rsidRPr="009E2D03" w:rsidRDefault="00886EA9" w:rsidP="006F5A3E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9A5A69" w:rsidRPr="009E2D03" w14:paraId="057023BE" w14:textId="77777777" w:rsidTr="006713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1B0BF" w14:textId="3C1F4819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C82BC" w14:textId="10BE9469" w:rsidR="009A5A69" w:rsidRPr="009E2D03" w:rsidRDefault="009A5A69" w:rsidP="009A5A69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2419">
              <w:rPr>
                <w:rFonts w:ascii="Arial" w:hAnsi="Arial" w:cs="Arial"/>
                <w:sz w:val="24"/>
                <w:szCs w:val="24"/>
              </w:rPr>
              <w:t>Węzłow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 problem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historii XIX w.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, uporządkowane chronologicznie i tematycznie; złożone uwarunkowania zjawisk i procesów historycznych zachodzących w tej epoce; wybrane źródła do badania epoki i ich krytyki oraz analizy; </w:t>
            </w:r>
            <w:r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krytyczna analiza opracowań naukowych dotyczących wybranych zagadnień; </w:t>
            </w:r>
            <w:r w:rsidRPr="008D2419">
              <w:rPr>
                <w:rFonts w:ascii="Arial" w:hAnsi="Arial" w:cs="Arial"/>
                <w:sz w:val="24"/>
                <w:szCs w:val="24"/>
              </w:rPr>
              <w:t>konstruowanie złożonej wypowiedzi ustnej na tematy związane z epoką z wykorzystaniem specjalistycznej terminologii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5A69" w:rsidRPr="009E2D03" w14:paraId="599C12FD" w14:textId="77777777" w:rsidTr="006713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69845" w14:textId="0B7190E8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23299" w14:textId="5849B5A1" w:rsidR="009A5A69" w:rsidRPr="009E2D03" w:rsidRDefault="00F057A5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1,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2, K_W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8, K_U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7, K_U12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 K_K</w:t>
            </w:r>
            <w:r w:rsidR="00DE109A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9A5A69" w:rsidRPr="009E2D03" w14:paraId="00E88652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9305D" w14:textId="526CEFA3" w:rsidR="009A5A69" w:rsidRPr="009E2D03" w:rsidRDefault="00180DD6" w:rsidP="00180DD6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Węzłowe problemy h</w:t>
            </w:r>
            <w:r w:rsidR="009A5A69">
              <w:rPr>
                <w:rFonts w:ascii="Arial" w:hAnsi="Arial" w:cs="Arial"/>
                <w:sz w:val="24"/>
                <w:szCs w:val="24"/>
              </w:rPr>
              <w:t>istori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A5A69">
              <w:rPr>
                <w:rFonts w:ascii="Arial" w:hAnsi="Arial" w:cs="Arial"/>
                <w:sz w:val="24"/>
                <w:szCs w:val="24"/>
              </w:rPr>
              <w:t xml:space="preserve"> XX w.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14923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F862E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B4A9C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A097B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A801D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1967F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78EA8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89B12" w14:textId="688CFF54" w:rsidR="009A5A69" w:rsidRPr="009E2D03" w:rsidRDefault="00B16113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Praca własna studenta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1EBCA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F6D96" w14:textId="3A96299A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BFF17" w14:textId="3FAB198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5E8E7" w14:textId="21FF2AB5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E4ADB4" w14:textId="146AAB69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9A5A69" w:rsidRPr="009E2D03" w14:paraId="5DACE284" w14:textId="77777777" w:rsidTr="006713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43BC" w14:textId="75ED76E9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Treści programowe dla przedmiotu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24990" w14:textId="3D11EF22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8D2419">
              <w:rPr>
                <w:rFonts w:ascii="Arial" w:hAnsi="Arial" w:cs="Arial"/>
                <w:sz w:val="24"/>
                <w:szCs w:val="24"/>
              </w:rPr>
              <w:t>Węzłow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 problem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historii XX w.</w:t>
            </w:r>
            <w:r w:rsidRPr="008D2419">
              <w:rPr>
                <w:rFonts w:ascii="Arial" w:hAnsi="Arial" w:cs="Arial"/>
                <w:sz w:val="24"/>
                <w:szCs w:val="24"/>
              </w:rPr>
              <w:t xml:space="preserve">, uporządkowane chronologicznie i tematycznie; złożone uwarunkowania zjawisk i procesów historycznych zachodzących w tej epoce; wybrane źródła do badania epoki i ich krytyki oraz analizy; </w:t>
            </w:r>
            <w:r w:rsidRPr="008D2419">
              <w:rPr>
                <w:rFonts w:ascii="Arial" w:eastAsia="Arial" w:hAnsi="Arial" w:cs="Arial"/>
                <w:sz w:val="24"/>
                <w:szCs w:val="24"/>
                <w:lang w:eastAsia="pl-PL"/>
              </w:rPr>
              <w:t xml:space="preserve">krytyczna analiza opracowań naukowych dotyczących wybranych zagadnień; </w:t>
            </w:r>
            <w:r w:rsidRPr="008D2419">
              <w:rPr>
                <w:rFonts w:ascii="Arial" w:hAnsi="Arial" w:cs="Arial"/>
                <w:sz w:val="24"/>
                <w:szCs w:val="24"/>
              </w:rPr>
              <w:t>konstruowanie złożonej wypowiedzi ustnej na tematy związane z epoką z wykorzystaniem specjalistycznej terminologii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5A69" w:rsidRPr="009E2D03" w14:paraId="5F5CBD26" w14:textId="77777777" w:rsidTr="006713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A6832" w14:textId="6E2D417F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B85B2" w14:textId="69D843D9" w:rsidR="009A5A69" w:rsidRDefault="00A6076F" w:rsidP="009A5A69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1, </w:t>
            </w:r>
            <w:r w:rsidR="009A5A69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="00DE109A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="009A5A69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2, K_W</w:t>
            </w:r>
            <w:r w:rsidR="00DE109A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="009A5A69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8, K_W13, K_U</w:t>
            </w:r>
            <w:r w:rsidR="00DE109A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="009A5A69"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7, K_U12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, K_K</w:t>
            </w:r>
            <w:r w:rsidR="00DE109A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kern w:val="0"/>
                <w:sz w:val="24"/>
                <w:szCs w:val="24"/>
              </w:rPr>
              <w:t>1</w:t>
            </w:r>
          </w:p>
          <w:p w14:paraId="39DC9C16" w14:textId="0B2958E3" w:rsidR="00F057A5" w:rsidRPr="009E2D03" w:rsidRDefault="00F057A5" w:rsidP="009A5A69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A5A69" w:rsidRPr="009E2D03" w14:paraId="3A52B538" w14:textId="77777777" w:rsidTr="006F5A3E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A5C34" w14:textId="0F8A2E71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Wykłady</w:t>
            </w:r>
            <w:r w:rsidRPr="009E2D03">
              <w:rPr>
                <w:rFonts w:ascii="Arial" w:hAnsi="Arial" w:cs="Arial"/>
                <w:sz w:val="24"/>
                <w:szCs w:val="24"/>
              </w:rPr>
              <w:t xml:space="preserve"> historyczne do wyboru przez studenta z oferty IH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0062A" w14:textId="028D0D44" w:rsidR="009A5A69" w:rsidRPr="009E2D03" w:rsidRDefault="0025441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959D8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86C1E" w14:textId="3DA97FC2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87AA9" w14:textId="243324CF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69557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BEC52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5C4BB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90397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B8089" w14:textId="04640158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EE8F5" w14:textId="48244AA4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BA2AC" w14:textId="78429F6C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 xml:space="preserve">T, </w:t>
            </w:r>
            <w:r w:rsidR="00254419">
              <w:rPr>
                <w:rFonts w:ascii="Arial" w:hAnsi="Arial" w:cs="Arial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C65A5" w14:textId="562B4D8B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843785" w14:textId="45265D2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E2D03">
              <w:rPr>
                <w:rFonts w:ascii="Arial" w:hAnsi="Arial" w:cs="Arial"/>
                <w:kern w:val="0"/>
                <w:sz w:val="24"/>
                <w:szCs w:val="24"/>
              </w:rPr>
              <w:t>Historia</w:t>
            </w:r>
          </w:p>
        </w:tc>
      </w:tr>
      <w:tr w:rsidR="009A5A69" w:rsidRPr="009E2D03" w14:paraId="656A60C3" w14:textId="77777777" w:rsidTr="00282A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1C528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Treści programowe dla przedmiotu 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56181" w14:textId="6C084F6F" w:rsidR="009A5A69" w:rsidRPr="009E2D03" w:rsidRDefault="009A5A69" w:rsidP="009A5A69">
            <w:pPr>
              <w:widowControl/>
              <w:numPr>
                <w:ilvl w:val="0"/>
                <w:numId w:val="11"/>
              </w:numPr>
              <w:tabs>
                <w:tab w:val="left" w:pos="2694"/>
              </w:tabs>
              <w:spacing w:after="0" w:line="240" w:lineRule="auto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DF77D7">
              <w:rPr>
                <w:rFonts w:ascii="Arial" w:hAnsi="Arial" w:cs="Arial"/>
                <w:sz w:val="24"/>
                <w:szCs w:val="24"/>
              </w:rPr>
              <w:t>Zagadnienia z wybranej epoki historycznej lub problematyki badawczej; specyfik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F77D7">
              <w:rPr>
                <w:rFonts w:ascii="Arial" w:hAnsi="Arial" w:cs="Arial"/>
                <w:sz w:val="24"/>
                <w:szCs w:val="24"/>
              </w:rPr>
              <w:t xml:space="preserve"> przedmiotow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F77D7">
              <w:rPr>
                <w:rFonts w:ascii="Arial" w:hAnsi="Arial" w:cs="Arial"/>
                <w:sz w:val="24"/>
                <w:szCs w:val="24"/>
              </w:rPr>
              <w:t xml:space="preserve"> i metodologiczn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F77D7">
              <w:rPr>
                <w:rFonts w:ascii="Arial" w:hAnsi="Arial" w:cs="Arial"/>
                <w:sz w:val="24"/>
                <w:szCs w:val="24"/>
              </w:rPr>
              <w:t xml:space="preserve"> nauki historycznej oraz wynikające z nich zróżnicowanie obszarów i kierunków badawczych historii; </w:t>
            </w:r>
            <w:r w:rsidRPr="00DF77D7">
              <w:rPr>
                <w:rFonts w:ascii="Arial" w:hAnsi="Arial" w:cs="Arial"/>
                <w:bCs/>
                <w:sz w:val="24"/>
                <w:szCs w:val="24"/>
              </w:rPr>
              <w:t xml:space="preserve">wybrane nurty historiografii najważniejsze dla poszczególnych obszarów i kierunków badawczych historii; </w:t>
            </w:r>
            <w:r w:rsidRPr="00DF77D7">
              <w:rPr>
                <w:rFonts w:ascii="Arial" w:hAnsi="Arial" w:cs="Arial"/>
                <w:sz w:val="24"/>
                <w:szCs w:val="24"/>
              </w:rPr>
              <w:t>specjalistyczna terminologia właściwa dla wybranej epoki historycznej lub problematyki badawczej; postęp badań w dyscyplinie oraz narzędzia ułatwiające samodzielne rozszerzanie wiedzy; znaczenie wiedzy historycznej w poznawaniu zjawisk i procesów oraz w rozwiązywaniu problemów współczesnego życia politycznego, społeczno-gospodarczego i kulturalnego.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5A69" w:rsidRPr="009E2D03" w14:paraId="493C3883" w14:textId="77777777" w:rsidTr="00282A50">
        <w:trPr>
          <w:trHeight w:val="844"/>
        </w:trPr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EFCF2" w14:textId="77777777" w:rsidR="009A5A69" w:rsidRPr="009E2D03" w:rsidRDefault="009A5A69" w:rsidP="009A5A69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b/>
                <w:sz w:val="24"/>
                <w:szCs w:val="24"/>
                <w:lang w:eastAsia="pl-PL"/>
              </w:rPr>
              <w:t>Symbol efektów uczenia się dla programu studiów</w:t>
            </w:r>
          </w:p>
        </w:tc>
        <w:tc>
          <w:tcPr>
            <w:tcW w:w="1311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A9D2B" w14:textId="0627112F" w:rsidR="009A5A69" w:rsidRPr="009E2D03" w:rsidRDefault="00A6076F" w:rsidP="009A5A69">
            <w:pPr>
              <w:widowControl/>
              <w:tabs>
                <w:tab w:val="left" w:pos="2694"/>
              </w:tabs>
              <w:autoSpaceDN/>
              <w:spacing w:after="0" w:line="240" w:lineRule="auto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K_W</w:t>
            </w:r>
            <w:r w:rsidR="00254419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1, K_W</w:t>
            </w:r>
            <w:r w:rsidR="00254419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2, K_W</w:t>
            </w:r>
            <w:r w:rsidR="00254419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>4, K_W</w:t>
            </w:r>
            <w:r w:rsidR="00254419">
              <w:rPr>
                <w:rFonts w:ascii="Arial" w:eastAsia="Calibri" w:hAnsi="Arial" w:cs="Arial"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kern w:val="0"/>
                <w:sz w:val="24"/>
                <w:szCs w:val="24"/>
              </w:rPr>
              <w:t xml:space="preserve">8, </w:t>
            </w:r>
            <w:r w:rsidRPr="009E2D03">
              <w:rPr>
                <w:rFonts w:ascii="Arial" w:eastAsia="Calibri" w:hAnsi="Arial" w:cs="Arial"/>
                <w:smallCaps/>
                <w:kern w:val="0"/>
                <w:sz w:val="24"/>
                <w:szCs w:val="24"/>
              </w:rPr>
              <w:t>K_U12, K_K</w:t>
            </w:r>
            <w:r w:rsidR="000025E5">
              <w:rPr>
                <w:rFonts w:ascii="Arial" w:eastAsia="Calibri" w:hAnsi="Arial" w:cs="Arial"/>
                <w:smallCaps/>
                <w:kern w:val="0"/>
                <w:sz w:val="24"/>
                <w:szCs w:val="24"/>
              </w:rPr>
              <w:t>0</w:t>
            </w:r>
            <w:r w:rsidRPr="009E2D03">
              <w:rPr>
                <w:rFonts w:ascii="Arial" w:eastAsia="Calibri" w:hAnsi="Arial" w:cs="Arial"/>
                <w:smallCaps/>
                <w:kern w:val="0"/>
                <w:sz w:val="24"/>
                <w:szCs w:val="24"/>
              </w:rPr>
              <w:t>2</w:t>
            </w:r>
          </w:p>
        </w:tc>
      </w:tr>
    </w:tbl>
    <w:p w14:paraId="2650D4C8" w14:textId="77777777" w:rsidR="00981419" w:rsidRPr="009E2D03" w:rsidRDefault="00981419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2B70D9" w14:textId="77777777" w:rsidR="00981419" w:rsidRPr="009E2D03" w:rsidRDefault="00981419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B94F891" w14:textId="07B86054" w:rsidR="00981419" w:rsidRPr="009E2D03" w:rsidRDefault="00BC239A" w:rsidP="0005211C">
      <w:pPr>
        <w:pStyle w:val="Standard"/>
        <w:tabs>
          <w:tab w:val="left" w:pos="2694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9E2D03">
        <w:rPr>
          <w:rFonts w:ascii="Arial" w:hAnsi="Arial" w:cs="Arial"/>
          <w:sz w:val="24"/>
          <w:szCs w:val="24"/>
        </w:rPr>
        <w:t>(w semestrze pi</w:t>
      </w:r>
      <w:r w:rsidR="002E0682" w:rsidRPr="009E2D03">
        <w:rPr>
          <w:rFonts w:ascii="Arial" w:hAnsi="Arial" w:cs="Arial"/>
          <w:sz w:val="24"/>
          <w:szCs w:val="24"/>
        </w:rPr>
        <w:t>ątym</w:t>
      </w:r>
      <w:r w:rsidRPr="009E2D03">
        <w:rPr>
          <w:rFonts w:ascii="Arial" w:hAnsi="Arial" w:cs="Arial"/>
          <w:sz w:val="24"/>
          <w:szCs w:val="24"/>
        </w:rPr>
        <w:t>): 30</w:t>
      </w:r>
    </w:p>
    <w:p w14:paraId="2D10B44F" w14:textId="130B49AB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9E2D03">
        <w:rPr>
          <w:rFonts w:ascii="Arial" w:hAnsi="Arial" w:cs="Arial"/>
          <w:sz w:val="24"/>
          <w:szCs w:val="24"/>
        </w:rPr>
        <w:t>(w semestrze pi</w:t>
      </w:r>
      <w:r w:rsidR="002E0682" w:rsidRPr="009E2D03">
        <w:rPr>
          <w:rFonts w:ascii="Arial" w:hAnsi="Arial" w:cs="Arial"/>
          <w:sz w:val="24"/>
          <w:szCs w:val="24"/>
        </w:rPr>
        <w:t>ątym</w:t>
      </w:r>
      <w:r w:rsidRPr="009E2D03">
        <w:rPr>
          <w:rFonts w:ascii="Arial" w:hAnsi="Arial" w:cs="Arial"/>
          <w:sz w:val="24"/>
          <w:szCs w:val="24"/>
        </w:rPr>
        <w:t>):</w:t>
      </w:r>
      <w:r w:rsidR="00383C23">
        <w:rPr>
          <w:rFonts w:ascii="Arial" w:hAnsi="Arial" w:cs="Arial"/>
          <w:sz w:val="24"/>
          <w:szCs w:val="24"/>
        </w:rPr>
        <w:t>18</w:t>
      </w:r>
      <w:r w:rsidR="002E0682" w:rsidRPr="009E2D03">
        <w:rPr>
          <w:rFonts w:ascii="Arial" w:hAnsi="Arial" w:cs="Arial"/>
          <w:sz w:val="24"/>
          <w:szCs w:val="24"/>
        </w:rPr>
        <w:t>0</w:t>
      </w:r>
    </w:p>
    <w:p w14:paraId="74E2082C" w14:textId="07320EAB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9E2D03">
        <w:rPr>
          <w:rFonts w:ascii="Arial" w:hAnsi="Arial" w:cs="Arial"/>
          <w:sz w:val="24"/>
          <w:szCs w:val="24"/>
        </w:rPr>
        <w:t xml:space="preserve">(w semestrze </w:t>
      </w:r>
      <w:r w:rsidR="002E0682" w:rsidRPr="009E2D03">
        <w:rPr>
          <w:rFonts w:ascii="Arial" w:hAnsi="Arial" w:cs="Arial"/>
          <w:sz w:val="24"/>
          <w:szCs w:val="24"/>
        </w:rPr>
        <w:t>szóstym</w:t>
      </w:r>
      <w:r w:rsidRPr="009E2D03">
        <w:rPr>
          <w:rFonts w:ascii="Arial" w:hAnsi="Arial" w:cs="Arial"/>
          <w:sz w:val="24"/>
          <w:szCs w:val="24"/>
        </w:rPr>
        <w:t>): 30</w:t>
      </w:r>
    </w:p>
    <w:p w14:paraId="1E607925" w14:textId="405A0997" w:rsidR="00981419" w:rsidRPr="009E2D03" w:rsidRDefault="00BC239A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9E2D03">
        <w:rPr>
          <w:rFonts w:ascii="Arial" w:hAnsi="Arial" w:cs="Arial"/>
          <w:sz w:val="24"/>
          <w:szCs w:val="24"/>
        </w:rPr>
        <w:t xml:space="preserve">(w semestrze </w:t>
      </w:r>
      <w:r w:rsidR="002E0682" w:rsidRPr="009E2D03">
        <w:rPr>
          <w:rFonts w:ascii="Arial" w:hAnsi="Arial" w:cs="Arial"/>
          <w:sz w:val="24"/>
          <w:szCs w:val="24"/>
        </w:rPr>
        <w:t>szóstym</w:t>
      </w:r>
      <w:r w:rsidRPr="009E2D03">
        <w:rPr>
          <w:rFonts w:ascii="Arial" w:hAnsi="Arial" w:cs="Arial"/>
          <w:sz w:val="24"/>
          <w:szCs w:val="24"/>
        </w:rPr>
        <w:t>):</w:t>
      </w:r>
      <w:r w:rsidR="00383C23">
        <w:rPr>
          <w:rFonts w:ascii="Arial" w:hAnsi="Arial" w:cs="Arial"/>
          <w:sz w:val="24"/>
          <w:szCs w:val="24"/>
        </w:rPr>
        <w:t>15</w:t>
      </w:r>
      <w:r w:rsidR="002E0682" w:rsidRPr="009E2D03">
        <w:rPr>
          <w:rFonts w:ascii="Arial" w:hAnsi="Arial" w:cs="Arial"/>
          <w:sz w:val="24"/>
          <w:szCs w:val="24"/>
        </w:rPr>
        <w:t>0</w:t>
      </w:r>
    </w:p>
    <w:p w14:paraId="4AC7A3FF" w14:textId="1DB57A1C" w:rsidR="003510A7" w:rsidRDefault="00BC239A" w:rsidP="003510A7">
      <w:pPr>
        <w:pStyle w:val="Standard"/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9E2D03">
        <w:rPr>
          <w:rFonts w:ascii="Arial" w:hAnsi="Arial" w:cs="Arial"/>
          <w:b/>
          <w:sz w:val="24"/>
          <w:szCs w:val="24"/>
          <w:lang w:eastAsia="pl-PL"/>
        </w:rPr>
        <w:t xml:space="preserve">Łączna liczba godzin zajęć określona w programie studiów dla danego kierunku, poziomu i profilu </w:t>
      </w:r>
      <w:r w:rsidRPr="009E2D03">
        <w:rPr>
          <w:rFonts w:ascii="Arial" w:hAnsi="Arial" w:cs="Arial"/>
          <w:sz w:val="24"/>
          <w:szCs w:val="24"/>
          <w:lang w:eastAsia="pl-PL"/>
        </w:rPr>
        <w:t>(dla całego cyklu):</w:t>
      </w:r>
      <w:r w:rsidR="001B72B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83C23">
        <w:rPr>
          <w:rFonts w:ascii="Arial" w:hAnsi="Arial" w:cs="Arial"/>
          <w:sz w:val="24"/>
          <w:szCs w:val="24"/>
          <w:lang w:eastAsia="pl-PL"/>
        </w:rPr>
        <w:t>1148</w:t>
      </w:r>
    </w:p>
    <w:p w14:paraId="487DE0DB" w14:textId="77777777" w:rsidR="003510A7" w:rsidRDefault="003510A7" w:rsidP="003510A7">
      <w:pPr>
        <w:pStyle w:val="Standard"/>
        <w:tabs>
          <w:tab w:val="left" w:pos="2694"/>
        </w:tabs>
        <w:spacing w:after="12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7362FEC" w14:textId="67EB49DF" w:rsidR="00530C37" w:rsidRPr="009E2D03" w:rsidRDefault="003510A7" w:rsidP="003510A7">
      <w:pPr>
        <w:pStyle w:val="Standard"/>
        <w:tabs>
          <w:tab w:val="left" w:pos="2694"/>
        </w:tabs>
        <w:spacing w:after="120" w:line="240" w:lineRule="auto"/>
        <w:rPr>
          <w:rFonts w:ascii="Arial" w:eastAsia="Arial" w:hAnsi="Arial" w:cs="Arial"/>
          <w:b/>
          <w:kern w:val="0"/>
          <w:sz w:val="24"/>
          <w:szCs w:val="24"/>
          <w:lang w:eastAsia="pl-PL"/>
        </w:rPr>
      </w:pPr>
      <w:r w:rsidRPr="003510A7">
        <w:rPr>
          <w:rFonts w:ascii="Arial" w:hAnsi="Arial" w:cs="Arial"/>
          <w:b/>
          <w:sz w:val="24"/>
          <w:szCs w:val="24"/>
          <w:lang w:eastAsia="pl-PL"/>
        </w:rPr>
        <w:t>P</w:t>
      </w:r>
      <w:r w:rsidR="009F6290" w:rsidRPr="003510A7">
        <w:rPr>
          <w:rFonts w:ascii="Arial" w:eastAsia="Arial" w:hAnsi="Arial" w:cs="Arial"/>
          <w:b/>
          <w:kern w:val="0"/>
          <w:sz w:val="24"/>
          <w:szCs w:val="24"/>
          <w:lang w:eastAsia="pl-PL"/>
        </w:rPr>
        <w:t>onadto</w:t>
      </w:r>
      <w:r w:rsidR="009F6290" w:rsidRPr="009E2D03">
        <w:rPr>
          <w:rFonts w:ascii="Arial" w:eastAsia="Arial" w:hAnsi="Arial" w:cs="Arial"/>
          <w:b/>
          <w:kern w:val="0"/>
          <w:sz w:val="24"/>
          <w:szCs w:val="24"/>
          <w:lang w:eastAsia="pl-PL"/>
        </w:rPr>
        <w:t xml:space="preserve"> oferowane są dwie fakultatywne specjalizacje zawodowe:</w:t>
      </w:r>
    </w:p>
    <w:p w14:paraId="2BFCF8A4" w14:textId="12AAA1CE" w:rsidR="009F6290" w:rsidRPr="009E2D03" w:rsidRDefault="009F6290" w:rsidP="009F6290">
      <w:pPr>
        <w:pStyle w:val="Akapitzlist"/>
        <w:numPr>
          <w:ilvl w:val="1"/>
          <w:numId w:val="11"/>
        </w:numPr>
        <w:tabs>
          <w:tab w:val="left" w:pos="1276"/>
          <w:tab w:val="left" w:pos="2694"/>
        </w:tabs>
        <w:autoSpaceDN/>
        <w:spacing w:before="120" w:after="120" w:line="240" w:lineRule="auto"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9E2D03">
        <w:rPr>
          <w:rFonts w:ascii="Arial" w:hAnsi="Arial" w:cs="Arial"/>
          <w:sz w:val="24"/>
          <w:szCs w:val="24"/>
          <w:lang w:eastAsia="pl-PL"/>
        </w:rPr>
        <w:t>Specjalizacja nauczycielska</w:t>
      </w:r>
    </w:p>
    <w:p w14:paraId="370E2378" w14:textId="29833A9B" w:rsidR="009F6290" w:rsidRPr="009E2D03" w:rsidRDefault="009F6290" w:rsidP="009F6290">
      <w:pPr>
        <w:pStyle w:val="Akapitzlist"/>
        <w:numPr>
          <w:ilvl w:val="1"/>
          <w:numId w:val="11"/>
        </w:numPr>
        <w:tabs>
          <w:tab w:val="left" w:pos="1276"/>
          <w:tab w:val="left" w:pos="2694"/>
        </w:tabs>
        <w:autoSpaceDN/>
        <w:spacing w:before="120" w:after="120" w:line="240" w:lineRule="auto"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9E2D03">
        <w:rPr>
          <w:rFonts w:ascii="Arial" w:hAnsi="Arial" w:cs="Arial"/>
          <w:sz w:val="24"/>
          <w:szCs w:val="24"/>
          <w:lang w:eastAsia="pl-PL"/>
        </w:rPr>
        <w:t>Specjalizacja archiwalna</w:t>
      </w:r>
    </w:p>
    <w:p w14:paraId="1FF4E803" w14:textId="77777777" w:rsidR="00530C37" w:rsidRPr="009E2D03" w:rsidRDefault="00530C37" w:rsidP="0005211C">
      <w:pPr>
        <w:pStyle w:val="Standard"/>
        <w:tabs>
          <w:tab w:val="left" w:pos="2694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14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  <w:gridCol w:w="5387"/>
      </w:tblGrid>
      <w:tr w:rsidR="00981419" w:rsidRPr="009E2D03" w14:paraId="3FB2911A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27C2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OBJAŚNIENIA</w:t>
            </w:r>
          </w:p>
          <w:p w14:paraId="7B240122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Formy realizacji zajęć:</w:t>
            </w:r>
          </w:p>
          <w:p w14:paraId="2F4C7661" w14:textId="77777777" w:rsidR="00981419" w:rsidRPr="009E2D03" w:rsidRDefault="00BC239A" w:rsidP="0005211C">
            <w:pPr>
              <w:pStyle w:val="Akapitzlist"/>
              <w:numPr>
                <w:ilvl w:val="0"/>
                <w:numId w:val="19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W – wykład</w:t>
            </w:r>
          </w:p>
          <w:p w14:paraId="236638FD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K – konwersatorium</w:t>
            </w:r>
          </w:p>
          <w:p w14:paraId="23A4FBE8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S – seminarium</w:t>
            </w:r>
          </w:p>
          <w:p w14:paraId="0B60BD64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Ć – ćwiczenia</w:t>
            </w:r>
          </w:p>
          <w:p w14:paraId="194E4B18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lastRenderedPageBreak/>
              <w:t>L –  laboratorium</w:t>
            </w:r>
          </w:p>
          <w:p w14:paraId="6BA3A02C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D03">
              <w:rPr>
                <w:rFonts w:ascii="Arial" w:hAnsi="Arial" w:cs="Arial"/>
                <w:sz w:val="24"/>
                <w:szCs w:val="24"/>
              </w:rPr>
              <w:t>Wr</w:t>
            </w:r>
            <w:proofErr w:type="spellEnd"/>
            <w:r w:rsidRPr="009E2D03">
              <w:rPr>
                <w:rFonts w:ascii="Arial" w:hAnsi="Arial" w:cs="Arial"/>
                <w:sz w:val="24"/>
                <w:szCs w:val="24"/>
              </w:rPr>
              <w:t xml:space="preserve"> – warsztaty</w:t>
            </w:r>
          </w:p>
          <w:p w14:paraId="7F44AA9F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D03">
              <w:rPr>
                <w:rFonts w:ascii="Arial" w:hAnsi="Arial" w:cs="Arial"/>
                <w:sz w:val="24"/>
                <w:szCs w:val="24"/>
              </w:rPr>
              <w:t>Proj</w:t>
            </w:r>
            <w:proofErr w:type="spellEnd"/>
            <w:r w:rsidRPr="009E2D03">
              <w:rPr>
                <w:rFonts w:ascii="Arial" w:hAnsi="Arial" w:cs="Arial"/>
                <w:sz w:val="24"/>
                <w:szCs w:val="24"/>
              </w:rPr>
              <w:t xml:space="preserve"> – projekt</w:t>
            </w:r>
          </w:p>
          <w:p w14:paraId="085292AC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Inne (należy podać jakie)</w:t>
            </w:r>
          </w:p>
          <w:p w14:paraId="62D17C2A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Zajęcia związane z profilem kształcenia:</w:t>
            </w:r>
          </w:p>
          <w:p w14:paraId="1995537E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P – zajęcia praktyczne dla profilu praktycznego</w:t>
            </w:r>
          </w:p>
          <w:p w14:paraId="10B0C266" w14:textId="77777777" w:rsidR="00981419" w:rsidRPr="009E2D03" w:rsidRDefault="00BC239A" w:rsidP="0005211C">
            <w:pPr>
              <w:pStyle w:val="Akapitzlist"/>
              <w:numPr>
                <w:ilvl w:val="0"/>
                <w:numId w:val="2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 xml:space="preserve">B –  zajęcia związane z działalności naukową dla profilu </w:t>
            </w:r>
            <w:proofErr w:type="spellStart"/>
            <w:r w:rsidRPr="009E2D03">
              <w:rPr>
                <w:rFonts w:ascii="Arial" w:hAnsi="Arial" w:cs="Arial"/>
                <w:sz w:val="24"/>
                <w:szCs w:val="24"/>
              </w:rPr>
              <w:t>ogólnoakademickiego</w:t>
            </w:r>
            <w:proofErr w:type="spellEnd"/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6A51" w14:textId="77777777" w:rsidR="00981419" w:rsidRPr="009E2D03" w:rsidRDefault="00981419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E18628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ind w:right="-1248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Sposoby weryfikacji efektów uczenia:</w:t>
            </w:r>
          </w:p>
          <w:p w14:paraId="73E49979" w14:textId="77777777" w:rsidR="00981419" w:rsidRPr="009E2D03" w:rsidRDefault="00BC239A" w:rsidP="0005211C">
            <w:pPr>
              <w:pStyle w:val="Akapitzlist"/>
              <w:numPr>
                <w:ilvl w:val="0"/>
                <w:numId w:val="20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EU – egzamin ustny</w:t>
            </w:r>
          </w:p>
          <w:p w14:paraId="23E0BB5B" w14:textId="77777777" w:rsidR="00981419" w:rsidRPr="009E2D03" w:rsidRDefault="00BC239A" w:rsidP="0005211C">
            <w:pPr>
              <w:pStyle w:val="Akapitzlist"/>
              <w:numPr>
                <w:ilvl w:val="0"/>
                <w:numId w:val="3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EP – egzamin pisemny</w:t>
            </w:r>
          </w:p>
          <w:p w14:paraId="7F806A65" w14:textId="77777777" w:rsidR="00981419" w:rsidRPr="009E2D03" w:rsidRDefault="00BC239A" w:rsidP="0005211C">
            <w:pPr>
              <w:pStyle w:val="Akapitzlist"/>
              <w:numPr>
                <w:ilvl w:val="0"/>
                <w:numId w:val="3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T – test</w:t>
            </w:r>
          </w:p>
          <w:p w14:paraId="7C7EAACF" w14:textId="77777777" w:rsidR="00981419" w:rsidRPr="009E2D03" w:rsidRDefault="00BC239A" w:rsidP="0005211C">
            <w:pPr>
              <w:pStyle w:val="Akapitzlist"/>
              <w:numPr>
                <w:ilvl w:val="0"/>
                <w:numId w:val="3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E – esej</w:t>
            </w:r>
          </w:p>
          <w:p w14:paraId="226BCCCC" w14:textId="77777777" w:rsidR="00981419" w:rsidRPr="009E2D03" w:rsidRDefault="00BC239A" w:rsidP="0005211C">
            <w:pPr>
              <w:pStyle w:val="Akapitzlist"/>
              <w:numPr>
                <w:ilvl w:val="0"/>
                <w:numId w:val="3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D03">
              <w:rPr>
                <w:rFonts w:ascii="Arial" w:hAnsi="Arial" w:cs="Arial"/>
                <w:sz w:val="24"/>
                <w:szCs w:val="24"/>
              </w:rPr>
              <w:t>Proj</w:t>
            </w:r>
            <w:proofErr w:type="spellEnd"/>
            <w:r w:rsidRPr="009E2D03">
              <w:rPr>
                <w:rFonts w:ascii="Arial" w:hAnsi="Arial" w:cs="Arial"/>
                <w:sz w:val="24"/>
                <w:szCs w:val="24"/>
              </w:rPr>
              <w:t xml:space="preserve"> – projekt</w:t>
            </w:r>
          </w:p>
          <w:p w14:paraId="1C9C82DB" w14:textId="77777777" w:rsidR="00981419" w:rsidRPr="009E2D03" w:rsidRDefault="00BC239A" w:rsidP="0005211C">
            <w:pPr>
              <w:pStyle w:val="Akapitzlist"/>
              <w:numPr>
                <w:ilvl w:val="0"/>
                <w:numId w:val="3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lastRenderedPageBreak/>
              <w:t>PR – praca roczna</w:t>
            </w:r>
          </w:p>
          <w:p w14:paraId="3B54CFBE" w14:textId="77777777" w:rsidR="00981419" w:rsidRPr="009E2D03" w:rsidRDefault="00BC239A" w:rsidP="0005211C">
            <w:pPr>
              <w:pStyle w:val="Akapitzlist"/>
              <w:numPr>
                <w:ilvl w:val="0"/>
                <w:numId w:val="3"/>
              </w:numPr>
              <w:tabs>
                <w:tab w:val="left" w:pos="2694"/>
              </w:tabs>
              <w:spacing w:after="0" w:line="240" w:lineRule="auto"/>
              <w:ind w:left="315" w:hanging="315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Inne (należy podać jakie)</w:t>
            </w:r>
          </w:p>
        </w:tc>
      </w:tr>
    </w:tbl>
    <w:p w14:paraId="40756D8F" w14:textId="77777777" w:rsidR="00981419" w:rsidRPr="009E2D03" w:rsidRDefault="00981419" w:rsidP="0005211C">
      <w:pPr>
        <w:pStyle w:val="Standard"/>
        <w:tabs>
          <w:tab w:val="left" w:pos="2694"/>
        </w:tabs>
        <w:spacing w:after="160" w:line="256" w:lineRule="auto"/>
        <w:rPr>
          <w:rFonts w:ascii="Arial" w:hAnsi="Arial" w:cs="Arial"/>
          <w:b/>
          <w:sz w:val="24"/>
          <w:szCs w:val="24"/>
        </w:rPr>
      </w:pPr>
    </w:p>
    <w:p w14:paraId="73F8DBFD" w14:textId="6694220D" w:rsidR="00981419" w:rsidRPr="009E2D03" w:rsidRDefault="00BC239A" w:rsidP="0005211C">
      <w:pPr>
        <w:pStyle w:val="Akapitzlist"/>
        <w:keepNext/>
        <w:keepLines/>
        <w:pageBreakBefore/>
        <w:numPr>
          <w:ilvl w:val="0"/>
          <w:numId w:val="6"/>
        </w:numPr>
        <w:tabs>
          <w:tab w:val="left" w:pos="269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E2D03">
        <w:rPr>
          <w:rFonts w:ascii="Arial" w:eastAsia="Arial" w:hAnsi="Arial" w:cs="Arial"/>
          <w:b/>
          <w:sz w:val="24"/>
          <w:szCs w:val="24"/>
          <w:lang w:eastAsia="pl-PL"/>
        </w:rPr>
        <w:lastRenderedPageBreak/>
        <w:t xml:space="preserve">Semestr dla specjalności: </w:t>
      </w:r>
      <w:r w:rsidR="00AF568D" w:rsidRPr="009E2D03">
        <w:rPr>
          <w:rFonts w:ascii="Arial" w:hAnsi="Arial" w:cs="Arial"/>
          <w:i/>
          <w:sz w:val="24"/>
          <w:szCs w:val="24"/>
          <w:lang w:eastAsia="pl-PL"/>
        </w:rPr>
        <w:t>nie dotyczy</w:t>
      </w:r>
    </w:p>
    <w:p w14:paraId="79640AAA" w14:textId="480DF23D" w:rsidR="00981419" w:rsidRPr="009E2D03" w:rsidRDefault="00BC239A" w:rsidP="002E57F3">
      <w:pPr>
        <w:pStyle w:val="Akapitzlist"/>
        <w:tabs>
          <w:tab w:val="left" w:pos="269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2D03">
        <w:rPr>
          <w:rFonts w:ascii="Arial" w:eastAsia="Arial" w:hAnsi="Arial" w:cs="Arial"/>
          <w:sz w:val="24"/>
          <w:szCs w:val="24"/>
          <w:lang w:eastAsia="pl-PL"/>
        </w:rPr>
        <w:t>(</w:t>
      </w:r>
      <w:r w:rsidRPr="009E2D03">
        <w:rPr>
          <w:rFonts w:ascii="Arial" w:hAnsi="Arial" w:cs="Arial"/>
          <w:b/>
          <w:sz w:val="24"/>
          <w:szCs w:val="24"/>
          <w:lang w:eastAsia="pl-PL"/>
        </w:rPr>
        <w:t>Tabela procentowego udziału liczby punktów ECTS w łącznej liczbie punktów ECTS dla każdej z dyscyplin kierunku</w:t>
      </w:r>
    </w:p>
    <w:tbl>
      <w:tblPr>
        <w:tblW w:w="15446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  <w:gridCol w:w="6186"/>
        <w:gridCol w:w="4112"/>
      </w:tblGrid>
      <w:tr w:rsidR="00981419" w:rsidRPr="009E2D03" w14:paraId="5D9D0EAD" w14:textId="77777777">
        <w:trPr>
          <w:trHeight w:val="620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A20E9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D3594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D4BAE" w14:textId="77777777" w:rsidR="00981419" w:rsidRPr="009E2D03" w:rsidRDefault="00BC239A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 w łącznej liczbie punktów </w:t>
            </w:r>
            <w:r w:rsidRPr="009E2D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  <w:t>ECTS dla każdej z dyscyplin</w:t>
            </w:r>
          </w:p>
        </w:tc>
      </w:tr>
      <w:tr w:rsidR="00981419" w:rsidRPr="009E2D03" w14:paraId="64379789" w14:textId="77777777" w:rsidTr="00E30295">
        <w:trPr>
          <w:trHeight w:val="579"/>
        </w:trPr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8F316" w14:textId="0DDB7A03" w:rsidR="00981419" w:rsidRPr="009E2D03" w:rsidRDefault="00AF568D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Dziedzina Nauk Humanistycznych</w:t>
            </w: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296F1" w14:textId="753108D1" w:rsidR="00981419" w:rsidRPr="009E2D03" w:rsidRDefault="00AF568D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57072" w14:textId="07BF6BCB" w:rsidR="00981419" w:rsidRPr="009E2D03" w:rsidRDefault="00254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981419" w:rsidRPr="009E2D03" w14:paraId="48B9D2C2" w14:textId="77777777"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D3F9B" w14:textId="77777777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DF92C" w14:textId="4A4F3600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CDAFC" w14:textId="4ED48716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981419" w:rsidRPr="009E2D03" w14:paraId="529D4F20" w14:textId="77777777"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734D2" w14:textId="77777777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215B0" w14:textId="77777777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6B9A9" w14:textId="77777777" w:rsidR="00981419" w:rsidRPr="009E2D03" w:rsidRDefault="00981419" w:rsidP="0005211C">
            <w:pPr>
              <w:pStyle w:val="Standard"/>
              <w:widowControl w:val="0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77F16A72" w14:textId="77777777" w:rsidR="00981419" w:rsidRPr="009E2D03" w:rsidRDefault="00BC239A" w:rsidP="0005211C">
      <w:pPr>
        <w:pStyle w:val="Akapitzlist"/>
        <w:numPr>
          <w:ilvl w:val="0"/>
          <w:numId w:val="6"/>
        </w:numPr>
        <w:tabs>
          <w:tab w:val="left" w:pos="2694"/>
        </w:tabs>
        <w:spacing w:before="120" w:after="120" w:line="240" w:lineRule="auto"/>
        <w:ind w:left="1072" w:hanging="221"/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b/>
          <w:sz w:val="24"/>
          <w:szCs w:val="24"/>
          <w:lang w:eastAsia="pl-PL"/>
        </w:rPr>
        <w:t>Tabela informacje ogólne o programie studiów</w:t>
      </w:r>
    </w:p>
    <w:tbl>
      <w:tblPr>
        <w:tblW w:w="15446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8"/>
        <w:gridCol w:w="3118"/>
      </w:tblGrid>
      <w:tr w:rsidR="00981419" w:rsidRPr="009E2D03" w14:paraId="50A6DE54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D7FDE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Liczba semestrów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F2337" w14:textId="20C832AE" w:rsidR="00981419" w:rsidRPr="009E2D03" w:rsidRDefault="008E16E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1419" w:rsidRPr="009E2D03" w14:paraId="34CE2FAD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C2531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Liczba punktów ECTS konieczna do ukończenia studiów na danym poziomie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B991F" w14:textId="6C6D3872" w:rsidR="00981419" w:rsidRPr="009E2D03" w:rsidRDefault="008E16E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981419" w:rsidRPr="009E2D03" w14:paraId="65093AB9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7CB86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Tytuł zawodowy nadawany absolwentom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7BF0D" w14:textId="5BE3F548" w:rsidR="00981419" w:rsidRPr="009E2D03" w:rsidRDefault="008E16EE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981419" w:rsidRPr="009E2D03" w14:paraId="5B9E57A0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EC5B7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3D6A5" w14:textId="6C3BB8FC" w:rsidR="00981419" w:rsidRPr="009E2D03" w:rsidRDefault="0003159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="008E16EE" w:rsidRPr="009E2D03">
              <w:rPr>
                <w:rFonts w:ascii="Arial" w:hAnsi="Arial" w:cs="Arial"/>
                <w:sz w:val="24"/>
                <w:szCs w:val="24"/>
              </w:rPr>
              <w:t>stacjonarna</w:t>
            </w:r>
            <w:r>
              <w:rPr>
                <w:rFonts w:ascii="Arial" w:hAnsi="Arial" w:cs="Arial"/>
                <w:sz w:val="24"/>
                <w:szCs w:val="24"/>
              </w:rPr>
              <w:t xml:space="preserve"> (zaoczna)</w:t>
            </w:r>
          </w:p>
        </w:tc>
      </w:tr>
      <w:tr w:rsidR="00981419" w:rsidRPr="009E2D03" w14:paraId="0787EE37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46D50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Kod ISCED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28E40" w14:textId="14BE9004" w:rsidR="00981419" w:rsidRPr="009E2D03" w:rsidRDefault="00505A26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</w:t>
            </w:r>
          </w:p>
        </w:tc>
      </w:tr>
      <w:tr w:rsidR="00981419" w:rsidRPr="009E2D03" w14:paraId="665C53BB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A79F8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Liczba punktów ECTS obejmująca zajęcia do wyboru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5C53B" w14:textId="089BCBC7" w:rsidR="00981419" w:rsidRPr="009E2D03" w:rsidRDefault="007A74D5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981419" w:rsidRPr="009E2D03" w14:paraId="51E8365C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50AF7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2A45B" w14:textId="1585963D" w:rsidR="00981419" w:rsidRPr="009E2D03" w:rsidRDefault="00031594" w:rsidP="00AC153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 najmniej 1</w:t>
            </w:r>
            <w:r w:rsidR="00AC153C">
              <w:rPr>
                <w:rFonts w:ascii="Arial" w:hAnsi="Arial" w:cs="Arial"/>
                <w:sz w:val="24"/>
                <w:szCs w:val="24"/>
              </w:rPr>
              <w:t>1</w:t>
            </w:r>
            <w:r w:rsidR="00254419">
              <w:rPr>
                <w:rFonts w:ascii="Arial" w:hAnsi="Arial" w:cs="Arial"/>
                <w:sz w:val="24"/>
                <w:szCs w:val="24"/>
              </w:rPr>
              <w:t>6</w:t>
            </w:r>
            <w:r w:rsidR="00AC153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1419" w:rsidRPr="009E2D03" w14:paraId="51CE4F5E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A58A3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Liczba punktów ECTS w ramach zajęć z dziedziny nauk humanistycznych lub nauk społecznych (nie mniej niż 5 ECTS) – w przypadku kierunków studiów przyporządkowanych do dyscyplin w ramach dziedzin innych niż nauki humanistyczne lub nauki społeczne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750A9" w14:textId="2D86554D" w:rsidR="00981419" w:rsidRPr="009E2D03" w:rsidRDefault="00031594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1419" w:rsidRPr="009E2D03" w14:paraId="63E988BB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7993E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Liczba punktów ECTS obejmująca zajęcia kształtujące umiejętności praktyczne dla profilu praktycznego (zajęcia z literką P)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EE664" w14:textId="465CBB3A" w:rsidR="00981419" w:rsidRPr="009E2D03" w:rsidRDefault="00AC153C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1419" w:rsidRPr="009E2D03" w14:paraId="6B2E1547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F5843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 xml:space="preserve">Liczba punktów ECTS obejmująca zajęcia związane z prowadzoną w uczelni działalnością naukową w dyscyplinie lub dyscyplinach dla profilu </w:t>
            </w:r>
            <w:proofErr w:type="spellStart"/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>ogólnoakademickiego</w:t>
            </w:r>
            <w:proofErr w:type="spellEnd"/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(zajęcia z literką B)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9AC26" w14:textId="759A460A" w:rsidR="00981419" w:rsidRPr="009E2D03" w:rsidRDefault="00254419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7A74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1419" w:rsidRPr="009E2D03" w14:paraId="454C4EBA" w14:textId="77777777">
        <w:tc>
          <w:tcPr>
            <w:tcW w:w="1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33F13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Wymiar, liczba punktów ECTS, zasady i forma odbywania praktyk zawodowych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7A686" w14:textId="38D75473" w:rsidR="00981419" w:rsidRPr="009E2D03" w:rsidRDefault="004011F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981419" w:rsidRPr="009E2D03" w14:paraId="746FC5BA" w14:textId="77777777">
        <w:trPr>
          <w:trHeight w:val="461"/>
        </w:trPr>
        <w:tc>
          <w:tcPr>
            <w:tcW w:w="15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50C91" w14:textId="77777777" w:rsidR="00981419" w:rsidRPr="009E2D03" w:rsidRDefault="00BC239A" w:rsidP="0005211C">
            <w:pPr>
              <w:pStyle w:val="Standard"/>
              <w:tabs>
                <w:tab w:val="left" w:pos="269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2D03">
              <w:rPr>
                <w:rFonts w:ascii="Arial" w:eastAsia="Arial" w:hAnsi="Arial" w:cs="Arial"/>
                <w:sz w:val="24"/>
                <w:szCs w:val="24"/>
              </w:rPr>
              <w:t>Jeżeli dotyczy, w tym miejscu należy wpisać informacje dotyczące praktyk zawodowych</w:t>
            </w:r>
          </w:p>
        </w:tc>
      </w:tr>
    </w:tbl>
    <w:p w14:paraId="7F017377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75B7A905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21DC0A59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1185B09B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50D4ED98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13ABBE68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3EB45B9F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282BB350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2F8AC1A8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79340958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5C576177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1F42ECAC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657E3F2D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374A8022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p w14:paraId="40226993" w14:textId="77777777" w:rsidR="00981419" w:rsidRPr="009E2D03" w:rsidRDefault="00BC239A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9E2D03">
        <w:rPr>
          <w:rFonts w:ascii="Arial" w:hAnsi="Arial" w:cs="Arial"/>
          <w:sz w:val="24"/>
          <w:szCs w:val="24"/>
        </w:rPr>
        <w:t>podpis Dziekana (ów) /Kierownika (ów) podstawowej jednostki organizacyjnej</w:t>
      </w:r>
    </w:p>
    <w:p w14:paraId="03390259" w14:textId="77777777" w:rsidR="00981419" w:rsidRPr="009E2D03" w:rsidRDefault="00981419" w:rsidP="0005211C">
      <w:pPr>
        <w:pStyle w:val="Standard"/>
        <w:tabs>
          <w:tab w:val="left" w:pos="2694"/>
        </w:tabs>
        <w:rPr>
          <w:rFonts w:ascii="Arial" w:hAnsi="Arial" w:cs="Arial"/>
          <w:sz w:val="24"/>
          <w:szCs w:val="24"/>
        </w:rPr>
      </w:pPr>
    </w:p>
    <w:sectPr w:rsidR="00981419" w:rsidRPr="009E2D03">
      <w:footerReference w:type="default" r:id="rId8"/>
      <w:pgSz w:w="16838" w:h="11906" w:orient="landscape"/>
      <w:pgMar w:top="993" w:right="1440" w:bottom="149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CD056" w14:textId="77777777" w:rsidR="006F57C5" w:rsidRDefault="006F57C5">
      <w:pPr>
        <w:spacing w:after="0" w:line="240" w:lineRule="auto"/>
      </w:pPr>
      <w:r>
        <w:separator/>
      </w:r>
    </w:p>
  </w:endnote>
  <w:endnote w:type="continuationSeparator" w:id="0">
    <w:p w14:paraId="72455A0E" w14:textId="77777777" w:rsidR="006F57C5" w:rsidRDefault="006F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B76C" w14:textId="67FE8CAD" w:rsidR="00275D9F" w:rsidRDefault="00275D9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E6642">
      <w:rPr>
        <w:noProof/>
      </w:rPr>
      <w:t>30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334F" w14:textId="77777777" w:rsidR="006F57C5" w:rsidRDefault="006F57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2E5CCD" w14:textId="77777777" w:rsidR="006F57C5" w:rsidRDefault="006F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2C90B7D"/>
    <w:multiLevelType w:val="multilevel"/>
    <w:tmpl w:val="C0B681B4"/>
    <w:styleLink w:val="WWNum112"/>
    <w:lvl w:ilvl="0">
      <w:start w:val="4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5F219D1"/>
    <w:multiLevelType w:val="multilevel"/>
    <w:tmpl w:val="5A5AA0CE"/>
    <w:styleLink w:val="WWNum111"/>
    <w:lvl w:ilvl="0"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209D666C"/>
    <w:multiLevelType w:val="multilevel"/>
    <w:tmpl w:val="02B2D11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16F4D57"/>
    <w:multiLevelType w:val="multilevel"/>
    <w:tmpl w:val="6CFA4BC2"/>
    <w:styleLink w:val="WWNum3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CD20D4"/>
    <w:multiLevelType w:val="multilevel"/>
    <w:tmpl w:val="417476DC"/>
    <w:styleLink w:val="WWNum2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1806EE"/>
    <w:multiLevelType w:val="multilevel"/>
    <w:tmpl w:val="2446F7AE"/>
    <w:styleLink w:val="WWNum1"/>
    <w:lvl w:ilvl="0"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386F26EA"/>
    <w:multiLevelType w:val="multilevel"/>
    <w:tmpl w:val="460467DC"/>
    <w:styleLink w:val="WWNum11"/>
    <w:lvl w:ilvl="0">
      <w:start w:val="4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3F0B4146"/>
    <w:multiLevelType w:val="multilevel"/>
    <w:tmpl w:val="C5E6A202"/>
    <w:styleLink w:val="WWNum7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" w15:restartNumberingAfterBreak="0">
    <w:nsid w:val="44861008"/>
    <w:multiLevelType w:val="multilevel"/>
    <w:tmpl w:val="8BCA41AE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621284A"/>
    <w:multiLevelType w:val="multilevel"/>
    <w:tmpl w:val="C38A25EE"/>
    <w:styleLink w:val="WWNum113"/>
    <w:lvl w:ilvl="0">
      <w:start w:val="4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5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1AF5B5C"/>
    <w:multiLevelType w:val="multilevel"/>
    <w:tmpl w:val="30F23DB6"/>
    <w:styleLink w:val="WWNum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59A40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2E43DB"/>
    <w:multiLevelType w:val="multilevel"/>
    <w:tmpl w:val="F12CD0F2"/>
    <w:styleLink w:val="WWNum6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color w:val="00000A"/>
      </w:r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4" w:hanging="1080"/>
      </w:pPr>
    </w:lvl>
    <w:lvl w:ilvl="4">
      <w:start w:val="1"/>
      <w:numFmt w:val="decimal"/>
      <w:lvlText w:val="%1.%2.%3.%4.%5."/>
      <w:lvlJc w:val="left"/>
      <w:pPr>
        <w:ind w:left="1794" w:hanging="1080"/>
      </w:pPr>
    </w:lvl>
    <w:lvl w:ilvl="5">
      <w:start w:val="1"/>
      <w:numFmt w:val="decimal"/>
      <w:lvlText w:val="%1.%2.%3.%4.%5.%6."/>
      <w:lvlJc w:val="left"/>
      <w:pPr>
        <w:ind w:left="2154" w:hanging="1440"/>
      </w:pPr>
    </w:lvl>
    <w:lvl w:ilvl="6">
      <w:start w:val="1"/>
      <w:numFmt w:val="decimal"/>
      <w:lvlText w:val="%1.%2.%3.%4.%5.%6.%7."/>
      <w:lvlJc w:val="left"/>
      <w:pPr>
        <w:ind w:left="2154" w:hanging="1440"/>
      </w:pPr>
    </w:lvl>
    <w:lvl w:ilvl="7">
      <w:start w:val="1"/>
      <w:numFmt w:val="decimal"/>
      <w:lvlText w:val="%1.%2.%3.%4.%5.%6.%7.%8."/>
      <w:lvlJc w:val="left"/>
      <w:pPr>
        <w:ind w:left="2514" w:hanging="1800"/>
      </w:pPr>
    </w:lvl>
    <w:lvl w:ilvl="8">
      <w:start w:val="1"/>
      <w:numFmt w:val="decimal"/>
      <w:lvlText w:val="%1.%2.%3.%4.%5.%6.%7.%8.%9."/>
      <w:lvlJc w:val="left"/>
      <w:pPr>
        <w:ind w:left="2874" w:hanging="2160"/>
      </w:pPr>
    </w:lvl>
  </w:abstractNum>
  <w:abstractNum w:abstractNumId="19" w15:restartNumberingAfterBreak="0">
    <w:nsid w:val="699367D0"/>
    <w:multiLevelType w:val="multilevel"/>
    <w:tmpl w:val="D3109584"/>
    <w:styleLink w:val="WWNum8"/>
    <w:lvl w:ilvl="0">
      <w:start w:val="4"/>
      <w:numFmt w:val="decimal"/>
      <w:lvlText w:val="%1."/>
      <w:lvlJc w:val="left"/>
      <w:pPr>
        <w:ind w:left="1074" w:hanging="360"/>
      </w:pPr>
      <w:rPr>
        <w:rFonts w:eastAsia="Calibri"/>
        <w:color w:val="00000A"/>
      </w:rPr>
    </w:lvl>
    <w:lvl w:ilvl="1">
      <w:start w:val="1"/>
      <w:numFmt w:val="decimal"/>
      <w:lvlText w:val="%1.%2."/>
      <w:lvlJc w:val="left"/>
      <w:pPr>
        <w:ind w:left="1434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4" w:hanging="1080"/>
      </w:pPr>
    </w:lvl>
    <w:lvl w:ilvl="4">
      <w:start w:val="1"/>
      <w:numFmt w:val="decimal"/>
      <w:lvlText w:val="%1.%2.%3.%4.%5."/>
      <w:lvlJc w:val="left"/>
      <w:pPr>
        <w:ind w:left="1794" w:hanging="1080"/>
      </w:pPr>
    </w:lvl>
    <w:lvl w:ilvl="5">
      <w:start w:val="1"/>
      <w:numFmt w:val="decimal"/>
      <w:lvlText w:val="%1.%2.%3.%4.%5.%6."/>
      <w:lvlJc w:val="left"/>
      <w:pPr>
        <w:ind w:left="2154" w:hanging="1440"/>
      </w:pPr>
    </w:lvl>
    <w:lvl w:ilvl="6">
      <w:start w:val="1"/>
      <w:numFmt w:val="decimal"/>
      <w:lvlText w:val="%1.%2.%3.%4.%5.%6.%7."/>
      <w:lvlJc w:val="left"/>
      <w:pPr>
        <w:ind w:left="2154" w:hanging="1440"/>
      </w:pPr>
    </w:lvl>
    <w:lvl w:ilvl="7">
      <w:start w:val="1"/>
      <w:numFmt w:val="decimal"/>
      <w:lvlText w:val="%1.%2.%3.%4.%5.%6.%7.%8."/>
      <w:lvlJc w:val="left"/>
      <w:pPr>
        <w:ind w:left="2514" w:hanging="1800"/>
      </w:pPr>
    </w:lvl>
    <w:lvl w:ilvl="8">
      <w:start w:val="1"/>
      <w:numFmt w:val="decimal"/>
      <w:lvlText w:val="%1.%2.%3.%4.%5.%6.%7.%8.%9."/>
      <w:lvlJc w:val="left"/>
      <w:pPr>
        <w:ind w:left="2874" w:hanging="2160"/>
      </w:pPr>
    </w:lvl>
  </w:abstractNum>
  <w:abstractNum w:abstractNumId="20" w15:restartNumberingAfterBreak="0">
    <w:nsid w:val="6E824692"/>
    <w:multiLevelType w:val="multilevel"/>
    <w:tmpl w:val="386AB04A"/>
    <w:styleLink w:val="WWNum5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03032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AA45E7"/>
    <w:multiLevelType w:val="multilevel"/>
    <w:tmpl w:val="E0FA6688"/>
    <w:styleLink w:val="WWNum1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3" w15:restartNumberingAfterBreak="0">
    <w:nsid w:val="7B4D1711"/>
    <w:multiLevelType w:val="multilevel"/>
    <w:tmpl w:val="3F26FD90"/>
    <w:styleLink w:val="WWNum13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6"/>
  </w:num>
  <w:num w:numId="5">
    <w:abstractNumId w:val="20"/>
  </w:num>
  <w:num w:numId="6">
    <w:abstractNumId w:val="18"/>
  </w:num>
  <w:num w:numId="7">
    <w:abstractNumId w:val="11"/>
  </w:num>
  <w:num w:numId="8">
    <w:abstractNumId w:val="19"/>
  </w:num>
  <w:num w:numId="9">
    <w:abstractNumId w:val="12"/>
  </w:num>
  <w:num w:numId="10">
    <w:abstractNumId w:val="6"/>
  </w:num>
  <w:num w:numId="11">
    <w:abstractNumId w:val="10"/>
  </w:num>
  <w:num w:numId="12">
    <w:abstractNumId w:val="22"/>
  </w:num>
  <w:num w:numId="13">
    <w:abstractNumId w:val="23"/>
  </w:num>
  <w:num w:numId="14">
    <w:abstractNumId w:val="5"/>
  </w:num>
  <w:num w:numId="15">
    <w:abstractNumId w:val="6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8"/>
    <w:lvlOverride w:ilvl="0">
      <w:startOverride w:val="2"/>
    </w:lvlOverride>
  </w:num>
  <w:num w:numId="18">
    <w:abstractNumId w:val="9"/>
  </w:num>
  <w:num w:numId="19">
    <w:abstractNumId w:val="8"/>
  </w:num>
  <w:num w:numId="20">
    <w:abstractNumId w:val="7"/>
  </w:num>
  <w:num w:numId="21">
    <w:abstractNumId w:val="16"/>
  </w:num>
  <w:num w:numId="22">
    <w:abstractNumId w:val="20"/>
  </w:num>
  <w:num w:numId="23">
    <w:abstractNumId w:val="4"/>
  </w:num>
  <w:num w:numId="24">
    <w:abstractNumId w:val="13"/>
  </w:num>
  <w:num w:numId="25">
    <w:abstractNumId w:val="1"/>
  </w:num>
  <w:num w:numId="26">
    <w:abstractNumId w:val="0"/>
  </w:num>
  <w:num w:numId="27">
    <w:abstractNumId w:val="2"/>
  </w:num>
  <w:num w:numId="28">
    <w:abstractNumId w:val="3"/>
  </w:num>
  <w:num w:numId="29">
    <w:abstractNumId w:val="15"/>
  </w:num>
  <w:num w:numId="30">
    <w:abstractNumId w:val="14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19"/>
    <w:rsid w:val="000025E5"/>
    <w:rsid w:val="000105C1"/>
    <w:rsid w:val="00015428"/>
    <w:rsid w:val="00017780"/>
    <w:rsid w:val="000232DE"/>
    <w:rsid w:val="00031594"/>
    <w:rsid w:val="0005211C"/>
    <w:rsid w:val="000766FE"/>
    <w:rsid w:val="00081A1D"/>
    <w:rsid w:val="000B51DA"/>
    <w:rsid w:val="000C674B"/>
    <w:rsid w:val="000D13B9"/>
    <w:rsid w:val="000D40F4"/>
    <w:rsid w:val="000E6A3A"/>
    <w:rsid w:val="000F5BC1"/>
    <w:rsid w:val="00114A2B"/>
    <w:rsid w:val="001341FB"/>
    <w:rsid w:val="00137C06"/>
    <w:rsid w:val="00140C92"/>
    <w:rsid w:val="00166E3E"/>
    <w:rsid w:val="00180DD6"/>
    <w:rsid w:val="0019515F"/>
    <w:rsid w:val="001A48FC"/>
    <w:rsid w:val="001A6DB4"/>
    <w:rsid w:val="001B72B7"/>
    <w:rsid w:val="002202AE"/>
    <w:rsid w:val="0022354C"/>
    <w:rsid w:val="00254419"/>
    <w:rsid w:val="00255F2E"/>
    <w:rsid w:val="00256171"/>
    <w:rsid w:val="0026626D"/>
    <w:rsid w:val="00272361"/>
    <w:rsid w:val="00275D9F"/>
    <w:rsid w:val="00282A50"/>
    <w:rsid w:val="00286D53"/>
    <w:rsid w:val="00297E9C"/>
    <w:rsid w:val="002A0EF4"/>
    <w:rsid w:val="002B4DC5"/>
    <w:rsid w:val="002E0682"/>
    <w:rsid w:val="002E1E59"/>
    <w:rsid w:val="002E43A4"/>
    <w:rsid w:val="002E57F3"/>
    <w:rsid w:val="00303398"/>
    <w:rsid w:val="00317470"/>
    <w:rsid w:val="00317B04"/>
    <w:rsid w:val="00326A96"/>
    <w:rsid w:val="00340C0E"/>
    <w:rsid w:val="00342C9B"/>
    <w:rsid w:val="003510A7"/>
    <w:rsid w:val="00383C23"/>
    <w:rsid w:val="003C4C8F"/>
    <w:rsid w:val="003D0348"/>
    <w:rsid w:val="004011FA"/>
    <w:rsid w:val="00414A5E"/>
    <w:rsid w:val="00425D80"/>
    <w:rsid w:val="00432EE9"/>
    <w:rsid w:val="00474743"/>
    <w:rsid w:val="00474ABE"/>
    <w:rsid w:val="00492010"/>
    <w:rsid w:val="004977F8"/>
    <w:rsid w:val="004A52D3"/>
    <w:rsid w:val="004A52F9"/>
    <w:rsid w:val="004A680C"/>
    <w:rsid w:val="004C14B7"/>
    <w:rsid w:val="004E4DF1"/>
    <w:rsid w:val="004F5B37"/>
    <w:rsid w:val="00505A26"/>
    <w:rsid w:val="00505B44"/>
    <w:rsid w:val="005172DD"/>
    <w:rsid w:val="00523193"/>
    <w:rsid w:val="00530C37"/>
    <w:rsid w:val="0053682C"/>
    <w:rsid w:val="00537A5B"/>
    <w:rsid w:val="0054207F"/>
    <w:rsid w:val="00572FFA"/>
    <w:rsid w:val="00581E11"/>
    <w:rsid w:val="005C5CE6"/>
    <w:rsid w:val="005C71F4"/>
    <w:rsid w:val="005E1B56"/>
    <w:rsid w:val="005E6642"/>
    <w:rsid w:val="00603834"/>
    <w:rsid w:val="00603AFB"/>
    <w:rsid w:val="00622E62"/>
    <w:rsid w:val="00631C56"/>
    <w:rsid w:val="00640178"/>
    <w:rsid w:val="00653E57"/>
    <w:rsid w:val="006654B3"/>
    <w:rsid w:val="00665994"/>
    <w:rsid w:val="00670A8C"/>
    <w:rsid w:val="00671350"/>
    <w:rsid w:val="006729F0"/>
    <w:rsid w:val="00687155"/>
    <w:rsid w:val="006D6A26"/>
    <w:rsid w:val="006E2CDF"/>
    <w:rsid w:val="006F22CE"/>
    <w:rsid w:val="006F44F7"/>
    <w:rsid w:val="006F57C5"/>
    <w:rsid w:val="006F5A3E"/>
    <w:rsid w:val="006F5D38"/>
    <w:rsid w:val="00706C16"/>
    <w:rsid w:val="00707F06"/>
    <w:rsid w:val="00737DB7"/>
    <w:rsid w:val="00740255"/>
    <w:rsid w:val="007618D9"/>
    <w:rsid w:val="007755D1"/>
    <w:rsid w:val="007A4CC3"/>
    <w:rsid w:val="007A5341"/>
    <w:rsid w:val="007A74D5"/>
    <w:rsid w:val="007B43A2"/>
    <w:rsid w:val="007C752A"/>
    <w:rsid w:val="007D57E3"/>
    <w:rsid w:val="007E0491"/>
    <w:rsid w:val="00806058"/>
    <w:rsid w:val="0080757B"/>
    <w:rsid w:val="00831159"/>
    <w:rsid w:val="00840F9E"/>
    <w:rsid w:val="00843168"/>
    <w:rsid w:val="0084653A"/>
    <w:rsid w:val="00870CE6"/>
    <w:rsid w:val="008751C1"/>
    <w:rsid w:val="00886EA9"/>
    <w:rsid w:val="008A79AF"/>
    <w:rsid w:val="008D2419"/>
    <w:rsid w:val="008E16EE"/>
    <w:rsid w:val="00916B28"/>
    <w:rsid w:val="00932DF9"/>
    <w:rsid w:val="00947813"/>
    <w:rsid w:val="00947AA9"/>
    <w:rsid w:val="009500DB"/>
    <w:rsid w:val="00955DCA"/>
    <w:rsid w:val="009615D9"/>
    <w:rsid w:val="00981419"/>
    <w:rsid w:val="009A4EF1"/>
    <w:rsid w:val="009A5A69"/>
    <w:rsid w:val="009E2D03"/>
    <w:rsid w:val="009E3354"/>
    <w:rsid w:val="009F6290"/>
    <w:rsid w:val="00A02330"/>
    <w:rsid w:val="00A031D2"/>
    <w:rsid w:val="00A1328C"/>
    <w:rsid w:val="00A26F3B"/>
    <w:rsid w:val="00A31BE5"/>
    <w:rsid w:val="00A43C21"/>
    <w:rsid w:val="00A6076F"/>
    <w:rsid w:val="00A61C36"/>
    <w:rsid w:val="00A67748"/>
    <w:rsid w:val="00A85CBF"/>
    <w:rsid w:val="00A861E3"/>
    <w:rsid w:val="00A95BCE"/>
    <w:rsid w:val="00AC153C"/>
    <w:rsid w:val="00AC381B"/>
    <w:rsid w:val="00AF568D"/>
    <w:rsid w:val="00B0399F"/>
    <w:rsid w:val="00B15E4F"/>
    <w:rsid w:val="00B16113"/>
    <w:rsid w:val="00B31663"/>
    <w:rsid w:val="00B426DD"/>
    <w:rsid w:val="00B5055A"/>
    <w:rsid w:val="00B60B69"/>
    <w:rsid w:val="00B81910"/>
    <w:rsid w:val="00B94E97"/>
    <w:rsid w:val="00B95E04"/>
    <w:rsid w:val="00B967C6"/>
    <w:rsid w:val="00BA3E39"/>
    <w:rsid w:val="00BB25CD"/>
    <w:rsid w:val="00BC239A"/>
    <w:rsid w:val="00BC25E1"/>
    <w:rsid w:val="00BD002D"/>
    <w:rsid w:val="00BD3516"/>
    <w:rsid w:val="00BD73CA"/>
    <w:rsid w:val="00BD7FE0"/>
    <w:rsid w:val="00BE004D"/>
    <w:rsid w:val="00BE4A70"/>
    <w:rsid w:val="00C01ABF"/>
    <w:rsid w:val="00C12798"/>
    <w:rsid w:val="00C176E5"/>
    <w:rsid w:val="00C41A76"/>
    <w:rsid w:val="00C46859"/>
    <w:rsid w:val="00C52869"/>
    <w:rsid w:val="00C534FC"/>
    <w:rsid w:val="00C70B56"/>
    <w:rsid w:val="00C71447"/>
    <w:rsid w:val="00C750DE"/>
    <w:rsid w:val="00C77153"/>
    <w:rsid w:val="00C81B8C"/>
    <w:rsid w:val="00C85E3C"/>
    <w:rsid w:val="00CC6F68"/>
    <w:rsid w:val="00CF39C4"/>
    <w:rsid w:val="00CF56C8"/>
    <w:rsid w:val="00D25009"/>
    <w:rsid w:val="00D31638"/>
    <w:rsid w:val="00D3368A"/>
    <w:rsid w:val="00D62A5A"/>
    <w:rsid w:val="00D8171C"/>
    <w:rsid w:val="00D92441"/>
    <w:rsid w:val="00D94AD4"/>
    <w:rsid w:val="00DC6D70"/>
    <w:rsid w:val="00DE109A"/>
    <w:rsid w:val="00DE1E54"/>
    <w:rsid w:val="00DF77D7"/>
    <w:rsid w:val="00E0083B"/>
    <w:rsid w:val="00E00C27"/>
    <w:rsid w:val="00E02E9C"/>
    <w:rsid w:val="00E070D8"/>
    <w:rsid w:val="00E25A8A"/>
    <w:rsid w:val="00E30295"/>
    <w:rsid w:val="00E44CB8"/>
    <w:rsid w:val="00E61A3F"/>
    <w:rsid w:val="00E81F74"/>
    <w:rsid w:val="00EB732F"/>
    <w:rsid w:val="00EE3D0E"/>
    <w:rsid w:val="00EF6363"/>
    <w:rsid w:val="00F057A5"/>
    <w:rsid w:val="00F2084D"/>
    <w:rsid w:val="00F2530F"/>
    <w:rsid w:val="00F344D9"/>
    <w:rsid w:val="00F34D65"/>
    <w:rsid w:val="00F445B2"/>
    <w:rsid w:val="00F53EBC"/>
    <w:rsid w:val="00F64C1E"/>
    <w:rsid w:val="00F74B67"/>
    <w:rsid w:val="00F77033"/>
    <w:rsid w:val="00F800BA"/>
    <w:rsid w:val="00F8045C"/>
    <w:rsid w:val="00F825DC"/>
    <w:rsid w:val="00F82843"/>
    <w:rsid w:val="00F95137"/>
    <w:rsid w:val="00FB49B8"/>
    <w:rsid w:val="00FC3979"/>
    <w:rsid w:val="00FD2D0E"/>
    <w:rsid w:val="00FE4D8F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76E4"/>
  <w15:docId w15:val="{777C9DBB-9AFC-4FAD-88F3-B1FE2676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rFonts w:cs="Times New Roman"/>
      <w:sz w:val="20"/>
      <w:szCs w:val="20"/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cs="Times New Roman"/>
      <w:sz w:val="20"/>
      <w:szCs w:val="20"/>
      <w:lang w:val="en-US" w:eastAsia="en-U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paragraph" w:styleId="Tematkomentarza">
    <w:name w:val="annotation subject"/>
    <w:basedOn w:val="Tekstkomentarza"/>
    <w:pPr>
      <w:spacing w:line="276" w:lineRule="auto"/>
    </w:pPr>
    <w:rPr>
      <w:b/>
      <w:bCs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Calib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imes New Roman"/>
      <w:sz w:val="16"/>
      <w:szCs w:val="16"/>
      <w:lang w:val="en-US" w:eastAsia="en-US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omylnaczcionkaakapitu"/>
  </w:style>
  <w:style w:type="character" w:styleId="UyteHipercze">
    <w:name w:val="FollowedHyperlink"/>
    <w:rPr>
      <w:color w:val="954F7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eastAsia="Calibri" w:hAnsi="Calibri" w:cs="Calibri"/>
    </w:rPr>
  </w:style>
  <w:style w:type="character" w:styleId="HTML-cytat">
    <w:name w:val="HTML Cite"/>
    <w:rPr>
      <w:i/>
      <w:i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</w:rPr>
  </w:style>
  <w:style w:type="character" w:styleId="Numerstrony">
    <w:name w:val="page number"/>
    <w:rPr>
      <w:sz w:val="20"/>
    </w:rPr>
  </w:style>
  <w:style w:type="character" w:customStyle="1" w:styleId="wrtext">
    <w:name w:val="wrtext"/>
    <w:basedOn w:val="Domylnaczcionkaakapitu"/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Calibri"/>
      <w:kern w:val="3"/>
      <w:sz w:val="16"/>
      <w:szCs w:val="16"/>
      <w:lang w:eastAsia="ar-SA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Calibri"/>
      <w:kern w:val="3"/>
      <w:lang w:eastAsia="ar-SA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/>
      <w:color w:val="00000A"/>
    </w:rPr>
  </w:style>
  <w:style w:type="character" w:customStyle="1" w:styleId="ListLabel4">
    <w:name w:val="ListLabel 4"/>
    <w:rPr>
      <w:i w:val="0"/>
      <w:color w:val="00000A"/>
      <w:sz w:val="24"/>
      <w:szCs w:val="24"/>
    </w:rPr>
  </w:style>
  <w:style w:type="character" w:customStyle="1" w:styleId="ListLabel5">
    <w:name w:val="ListLabel 5"/>
    <w:rPr>
      <w:color w:val="00000A"/>
    </w:rPr>
  </w:style>
  <w:style w:type="numbering" w:customStyle="1" w:styleId="WWNum112">
    <w:name w:val="WWNum112"/>
    <w:basedOn w:val="Bezlisty"/>
    <w:rsid w:val="00BC239A"/>
    <w:pPr>
      <w:numPr>
        <w:numId w:val="23"/>
      </w:numPr>
    </w:pPr>
  </w:style>
  <w:style w:type="numbering" w:customStyle="1" w:styleId="WWNum113">
    <w:name w:val="WWNum113"/>
    <w:basedOn w:val="Bezlisty"/>
    <w:rsid w:val="00BC239A"/>
    <w:pPr>
      <w:numPr>
        <w:numId w:val="24"/>
      </w:numPr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11">
    <w:name w:val="WWNum111"/>
    <w:basedOn w:val="Bezlisty"/>
    <w:pPr>
      <w:numPr>
        <w:numId w:val="14"/>
      </w:numPr>
    </w:pPr>
  </w:style>
  <w:style w:type="character" w:styleId="Pogrubienie">
    <w:name w:val="Strong"/>
    <w:uiPriority w:val="99"/>
    <w:qFormat/>
    <w:rsid w:val="00581E1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5D38"/>
    <w:pPr>
      <w:widowControl/>
      <w:autoSpaceDN/>
      <w:spacing w:after="120" w:line="276" w:lineRule="auto"/>
      <w:textAlignment w:val="auto"/>
    </w:pPr>
    <w:rPr>
      <w:rFonts w:eastAsia="Calibri" w:cs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6F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888F-91AA-437C-B0E5-ECCBC3FD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6672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Chmielewska</dc:creator>
  <cp:lastModifiedBy>UW</cp:lastModifiedBy>
  <cp:revision>4</cp:revision>
  <cp:lastPrinted>2018-11-30T09:50:00Z</cp:lastPrinted>
  <dcterms:created xsi:type="dcterms:W3CDTF">2019-09-25T13:19:00Z</dcterms:created>
  <dcterms:modified xsi:type="dcterms:W3CDTF">2019-09-26T08:54:00Z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