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CD" w:rsidRPr="00ED6D82" w:rsidRDefault="00DB21CD" w:rsidP="00DB21CD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ED6D82">
        <w:rPr>
          <w:rFonts w:ascii="Times New Roman" w:hAnsi="Times New Roman" w:cs="Times New Roman"/>
          <w:b/>
          <w:iCs/>
          <w:sz w:val="24"/>
          <w:szCs w:val="24"/>
        </w:rPr>
        <w:t>Program i plan fakultatywnych specjalizacji zawodowych na studiach I stopnia z podziałem na etapy i punkty ECTS</w:t>
      </w:r>
    </w:p>
    <w:p w:rsidR="00DB21CD" w:rsidRPr="00ED6D82" w:rsidRDefault="00DB21CD" w:rsidP="00DB21CD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B21CD" w:rsidRPr="00ED6D82" w:rsidRDefault="00DB21CD" w:rsidP="00DB21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82">
        <w:rPr>
          <w:rFonts w:ascii="Times New Roman" w:hAnsi="Times New Roman" w:cs="Times New Roman"/>
          <w:b/>
          <w:sz w:val="24"/>
          <w:szCs w:val="24"/>
        </w:rPr>
        <w:t xml:space="preserve">Specjalizacja nauczycielska </w:t>
      </w:r>
    </w:p>
    <w:p w:rsidR="00DB21CD" w:rsidRPr="00ED6D82" w:rsidRDefault="00DB21CD" w:rsidP="00DB2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CD" w:rsidRPr="00ED6D82" w:rsidRDefault="00DB21CD" w:rsidP="00DB2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>Program specjalizacji nauczycielskiej na studiach I stopnia obejmuje dwa moduły przedmiotowe:</w:t>
      </w:r>
    </w:p>
    <w:p w:rsidR="00DB21CD" w:rsidRPr="00ED6D82" w:rsidRDefault="00DB21CD" w:rsidP="00DB21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 xml:space="preserve">Moduł: przygotowanie w zakresie psychologiczno-pedagogicznym. </w:t>
      </w:r>
    </w:p>
    <w:p w:rsidR="00DB21CD" w:rsidRPr="00ED6D82" w:rsidRDefault="00DB21CD" w:rsidP="00DB21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>Moduł: przygotowanie w zakresie dydaktycznym.</w:t>
      </w:r>
    </w:p>
    <w:p w:rsidR="00DB21CD" w:rsidRPr="00ED6D82" w:rsidRDefault="00DB21CD" w:rsidP="00DB21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82">
        <w:rPr>
          <w:rFonts w:ascii="Times New Roman" w:hAnsi="Times New Roman" w:cs="Times New Roman"/>
          <w:b/>
          <w:sz w:val="24"/>
          <w:szCs w:val="24"/>
        </w:rPr>
        <w:t>Program modułu – przygotowanie w zakresie psychologiczno-pedagogicznym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709"/>
        <w:gridCol w:w="1417"/>
        <w:gridCol w:w="1276"/>
        <w:gridCol w:w="1134"/>
        <w:gridCol w:w="2268"/>
        <w:gridCol w:w="2268"/>
      </w:tblGrid>
      <w:tr w:rsidR="00DB21CD" w:rsidRPr="00ED6D82" w:rsidTr="00935F67">
        <w:trPr>
          <w:trHeight w:val="21"/>
        </w:trPr>
        <w:tc>
          <w:tcPr>
            <w:tcW w:w="2122" w:type="dxa"/>
            <w:vMerge w:val="restart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Forma zajęć- liczba godzin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Razem -liczba godzin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Wskazanie zajęć praktycznych dla profilu praktycznego literka „P”/   wskazanie zajęć w których studenci uczestniczą w badaniach - dla profilu ogólnoakademickiego literka „B”</w:t>
            </w: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CD" w:rsidRPr="00ED6D82" w:rsidTr="00935F67">
        <w:trPr>
          <w:trHeight w:val="21"/>
        </w:trPr>
        <w:tc>
          <w:tcPr>
            <w:tcW w:w="2122" w:type="dxa"/>
            <w:vMerge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Wr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1417" w:type="dxa"/>
            <w:vMerge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Odniesienie przedmiotu do obszarowych efektów kształcenia poprzez wskazanie odpowiednią literką „H”, „S”, „P”, „T”, „Ś”, „R”, „M”, „Sz”</w:t>
            </w:r>
          </w:p>
        </w:tc>
      </w:tr>
      <w:tr w:rsidR="00DB21CD" w:rsidRPr="00ED6D82" w:rsidTr="00935F67">
        <w:trPr>
          <w:trHeight w:val="21"/>
        </w:trPr>
        <w:tc>
          <w:tcPr>
            <w:tcW w:w="2122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 xml:space="preserve">Psychologia </w:t>
            </w:r>
            <w:r w:rsidR="003C7FD4">
              <w:rPr>
                <w:rFonts w:ascii="Times New Roman" w:hAnsi="Times New Roman" w:cs="Times New Roman"/>
                <w:sz w:val="24"/>
                <w:szCs w:val="24"/>
              </w:rPr>
              <w:t>ucznia w szkole podstawowej</w:t>
            </w: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21CD" w:rsidRPr="00ED6D82" w:rsidRDefault="00DB21CD" w:rsidP="00935F67">
            <w:pPr>
              <w:pStyle w:val="Tekstpodstawowy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D6D82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B21CD" w:rsidRPr="00ED6D82" w:rsidRDefault="00DB21CD" w:rsidP="00935F67">
            <w:pPr>
              <w:pStyle w:val="Tekstpodstawowy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D6D82">
              <w:rPr>
                <w:rFonts w:ascii="Times New Roman" w:hAnsi="Times New Roman"/>
                <w:sz w:val="24"/>
                <w:szCs w:val="24"/>
                <w:lang w:val="pl-PL"/>
              </w:rPr>
              <w:t>Zaliczenie na ocenę</w:t>
            </w:r>
          </w:p>
        </w:tc>
        <w:tc>
          <w:tcPr>
            <w:tcW w:w="226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CD" w:rsidRPr="00ED6D82" w:rsidTr="00935F67">
        <w:trPr>
          <w:trHeight w:val="21"/>
        </w:trPr>
        <w:tc>
          <w:tcPr>
            <w:tcW w:w="2122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Pedagogika </w:t>
            </w:r>
            <w:r w:rsidR="003C7FD4">
              <w:rPr>
                <w:rFonts w:ascii="Times New Roman" w:hAnsi="Times New Roman" w:cs="Times New Roman"/>
                <w:sz w:val="24"/>
                <w:szCs w:val="24"/>
              </w:rPr>
              <w:t>– uczeń w szkole podstawowej</w:t>
            </w: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226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D4" w:rsidRPr="00ED6D82" w:rsidTr="00935F67">
        <w:trPr>
          <w:trHeight w:val="21"/>
        </w:trPr>
        <w:tc>
          <w:tcPr>
            <w:tcW w:w="2122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Emisja głosu</w:t>
            </w:r>
          </w:p>
        </w:tc>
        <w:tc>
          <w:tcPr>
            <w:tcW w:w="708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C7FD4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2268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1CD" w:rsidRPr="00ED6D82" w:rsidRDefault="00DB21CD" w:rsidP="00DB2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CD" w:rsidRPr="00ED6D82" w:rsidRDefault="00DB21CD" w:rsidP="00DB2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CD" w:rsidRPr="00ED6D82" w:rsidRDefault="00DB21CD" w:rsidP="00DB21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82">
        <w:rPr>
          <w:rFonts w:ascii="Times New Roman" w:hAnsi="Times New Roman" w:cs="Times New Roman"/>
          <w:b/>
          <w:sz w:val="24"/>
          <w:szCs w:val="24"/>
        </w:rPr>
        <w:t>Program modułu – przygotowanie w zakresie dydaktycznym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709"/>
        <w:gridCol w:w="708"/>
        <w:gridCol w:w="709"/>
        <w:gridCol w:w="709"/>
        <w:gridCol w:w="1417"/>
        <w:gridCol w:w="1276"/>
        <w:gridCol w:w="1134"/>
        <w:gridCol w:w="2268"/>
        <w:gridCol w:w="2268"/>
      </w:tblGrid>
      <w:tr w:rsidR="00DB21CD" w:rsidRPr="00ED6D82" w:rsidTr="00935F67">
        <w:trPr>
          <w:trHeight w:val="21"/>
        </w:trPr>
        <w:tc>
          <w:tcPr>
            <w:tcW w:w="2122" w:type="dxa"/>
            <w:vMerge w:val="restart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Forma zajęć- liczba godzin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Razem -liczba godzin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Wskazanie zajęć praktycznych dla profilu praktycznego literka „P”/   wskazanie zajęć w których studenci uczestniczą w badaniach - dla profilu ogólnoakademickiego literka „B”</w:t>
            </w: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CD" w:rsidRPr="00ED6D82" w:rsidTr="00935F67">
        <w:trPr>
          <w:trHeight w:val="21"/>
        </w:trPr>
        <w:tc>
          <w:tcPr>
            <w:tcW w:w="2122" w:type="dxa"/>
            <w:vMerge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Wr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1417" w:type="dxa"/>
            <w:vMerge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/>
                <w:sz w:val="24"/>
                <w:szCs w:val="24"/>
              </w:rPr>
              <w:t>Odniesienie przedmiotu do obszarowych efektów kształcenia poprzez wskazanie odpowiednią literką „H”, „S”, „P”, „T”, „Ś”, „R”, „M”, „Sz”</w:t>
            </w:r>
          </w:p>
        </w:tc>
      </w:tr>
      <w:tr w:rsidR="00DB21CD" w:rsidRPr="00ED6D82" w:rsidTr="00935F67">
        <w:trPr>
          <w:trHeight w:val="21"/>
        </w:trPr>
        <w:tc>
          <w:tcPr>
            <w:tcW w:w="2122" w:type="dxa"/>
            <w:shd w:val="clear" w:color="auto" w:fill="auto"/>
          </w:tcPr>
          <w:p w:rsidR="00DB21CD" w:rsidRPr="00ED6D82" w:rsidRDefault="00DB21CD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>Podstawy dydaktyki</w:t>
            </w:r>
          </w:p>
          <w:p w:rsidR="00DB21CD" w:rsidRPr="00ED6D82" w:rsidRDefault="00DB21CD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21CD" w:rsidRPr="00ED6D82" w:rsidRDefault="00DB21CD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B21CD" w:rsidRPr="00ED6D82" w:rsidRDefault="00DB21CD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D4" w:rsidRPr="00ED6D82" w:rsidTr="00935F67">
        <w:trPr>
          <w:trHeight w:val="21"/>
        </w:trPr>
        <w:tc>
          <w:tcPr>
            <w:tcW w:w="2122" w:type="dxa"/>
            <w:shd w:val="clear" w:color="auto" w:fill="auto"/>
          </w:tcPr>
          <w:p w:rsidR="003C7FD4" w:rsidRPr="00ED6D82" w:rsidRDefault="003C7FD4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historyczna na ziemiach polskich i w wybranych państwach europejskich, XVIII–XXI w.</w:t>
            </w:r>
          </w:p>
        </w:tc>
        <w:tc>
          <w:tcPr>
            <w:tcW w:w="708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C7FD4" w:rsidRPr="00ED6D82" w:rsidRDefault="003C7FD4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C7FD4" w:rsidRPr="00ED6D82" w:rsidRDefault="003C7FD4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FD4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CD" w:rsidRPr="00ED6D82" w:rsidTr="00935F67">
        <w:trPr>
          <w:trHeight w:val="21"/>
        </w:trPr>
        <w:tc>
          <w:tcPr>
            <w:tcW w:w="2122" w:type="dxa"/>
            <w:shd w:val="clear" w:color="auto" w:fill="auto"/>
          </w:tcPr>
          <w:p w:rsidR="00DB21CD" w:rsidRPr="00ED6D82" w:rsidRDefault="003C7FD4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Dydaktyka historii w szkole podstawowej (cz. 1)</w:t>
            </w:r>
          </w:p>
        </w:tc>
        <w:tc>
          <w:tcPr>
            <w:tcW w:w="708" w:type="dxa"/>
            <w:shd w:val="clear" w:color="auto" w:fill="auto"/>
          </w:tcPr>
          <w:p w:rsidR="00DB21CD" w:rsidRPr="00841448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21CD" w:rsidRPr="00ED6D82" w:rsidRDefault="003C7FD4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DB21CD" w:rsidRPr="00ED6D82" w:rsidRDefault="00DB21CD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7FD4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CD" w:rsidRPr="00ED6D82" w:rsidTr="00935F67">
        <w:trPr>
          <w:trHeight w:val="21"/>
        </w:trPr>
        <w:tc>
          <w:tcPr>
            <w:tcW w:w="2122" w:type="dxa"/>
            <w:shd w:val="clear" w:color="auto" w:fill="auto"/>
          </w:tcPr>
          <w:p w:rsidR="00DB21CD" w:rsidRPr="00ED6D82" w:rsidRDefault="003C7FD4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nauczycielska śródroczna w szkole podstawowej</w:t>
            </w: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3C7FD4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B21CD" w:rsidRPr="00ED6D82" w:rsidRDefault="004C1FEA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B21CD" w:rsidRPr="00ED6D82" w:rsidRDefault="004C1FEA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CD" w:rsidRPr="00ED6D82" w:rsidTr="00935F67">
        <w:trPr>
          <w:trHeight w:val="21"/>
        </w:trPr>
        <w:tc>
          <w:tcPr>
            <w:tcW w:w="2122" w:type="dxa"/>
            <w:shd w:val="clear" w:color="auto" w:fill="auto"/>
          </w:tcPr>
          <w:p w:rsidR="00DB21CD" w:rsidRPr="00ED6D82" w:rsidRDefault="004C1FEA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historii w szkole podstawowej (cz. 2)</w:t>
            </w: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21CD" w:rsidRPr="00ED6D82" w:rsidRDefault="004C1FEA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DB21CD" w:rsidRPr="00ED6D82" w:rsidRDefault="00DB21CD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C1FEA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CD" w:rsidRPr="00ED6D82" w:rsidTr="00935F67">
        <w:trPr>
          <w:trHeight w:val="21"/>
        </w:trPr>
        <w:tc>
          <w:tcPr>
            <w:tcW w:w="2122" w:type="dxa"/>
            <w:shd w:val="clear" w:color="auto" w:fill="auto"/>
          </w:tcPr>
          <w:p w:rsidR="00DB21CD" w:rsidRPr="00ED6D82" w:rsidRDefault="004C1FEA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 nauczycielska w szkole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podstawowej – historia </w:t>
            </w:r>
          </w:p>
        </w:tc>
        <w:tc>
          <w:tcPr>
            <w:tcW w:w="708" w:type="dxa"/>
            <w:shd w:val="clear" w:color="auto" w:fill="auto"/>
          </w:tcPr>
          <w:p w:rsidR="00DB21CD" w:rsidRPr="00841448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4C1FEA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B21CD" w:rsidRPr="00ED6D82" w:rsidRDefault="004C1FEA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DB21CD" w:rsidRPr="00ED6D82" w:rsidRDefault="004C1FEA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CD" w:rsidRPr="00ED6D82" w:rsidTr="00935F67">
        <w:trPr>
          <w:trHeight w:val="21"/>
        </w:trPr>
        <w:tc>
          <w:tcPr>
            <w:tcW w:w="2122" w:type="dxa"/>
            <w:shd w:val="clear" w:color="auto" w:fill="auto"/>
          </w:tcPr>
          <w:p w:rsidR="00DB21CD" w:rsidRPr="00ED6D82" w:rsidRDefault="00DB21CD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 xml:space="preserve">Praktyka nauczycielska w szkole podstawowej </w:t>
            </w:r>
          </w:p>
          <w:p w:rsidR="00DB21CD" w:rsidRPr="00ED6D82" w:rsidRDefault="00DB21CD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B21CD" w:rsidRPr="00ED6D82" w:rsidRDefault="00DB21CD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DB21CD" w:rsidRPr="00ED6D82" w:rsidRDefault="00DB21CD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CD" w:rsidRPr="00ED6D82" w:rsidTr="00935F67">
        <w:trPr>
          <w:trHeight w:val="21"/>
        </w:trPr>
        <w:tc>
          <w:tcPr>
            <w:tcW w:w="2122" w:type="dxa"/>
            <w:shd w:val="clear" w:color="auto" w:fill="auto"/>
          </w:tcPr>
          <w:p w:rsidR="00DB21CD" w:rsidRPr="00ED6D82" w:rsidRDefault="004C1FEA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Dydaktyka ewaluacji efektów kształcenia historycznego</w:t>
            </w: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4C1FEA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21CD" w:rsidRPr="00ED6D82" w:rsidRDefault="00DB21CD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B21CD" w:rsidRPr="00ED6D82" w:rsidRDefault="00DB21CD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D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1CD" w:rsidRPr="00ED6D82" w:rsidRDefault="00DB21CD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EA" w:rsidRPr="00ED6D82" w:rsidTr="00935F67">
        <w:trPr>
          <w:trHeight w:val="21"/>
        </w:trPr>
        <w:tc>
          <w:tcPr>
            <w:tcW w:w="2122" w:type="dxa"/>
            <w:shd w:val="clear" w:color="auto" w:fill="auto"/>
          </w:tcPr>
          <w:p w:rsidR="004C1FEA" w:rsidRDefault="004C1FEA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Dydaktyka popularyzacji historii</w:t>
            </w:r>
          </w:p>
        </w:tc>
        <w:tc>
          <w:tcPr>
            <w:tcW w:w="708" w:type="dxa"/>
            <w:shd w:val="clear" w:color="auto" w:fill="auto"/>
          </w:tcPr>
          <w:p w:rsidR="004C1FEA" w:rsidRPr="00ED6D82" w:rsidRDefault="004C1FEA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1FEA" w:rsidRDefault="004C1FEA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4C1FEA" w:rsidRPr="00ED6D82" w:rsidRDefault="004C1FEA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1FEA" w:rsidRPr="00ED6D82" w:rsidRDefault="004C1FEA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C1FEA" w:rsidRPr="00ED6D82" w:rsidRDefault="004C1FEA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1FEA" w:rsidRPr="00ED6D82" w:rsidRDefault="004C1FEA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1FEA" w:rsidRPr="00ED6D82" w:rsidRDefault="004C1FEA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1FEA" w:rsidRPr="00ED6D82" w:rsidRDefault="004C1FEA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C1FEA" w:rsidRPr="00ED6D82" w:rsidRDefault="004C1FEA" w:rsidP="00935F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1FEA" w:rsidRPr="00ED6D82" w:rsidRDefault="004C1FEA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1FEA" w:rsidRPr="00ED6D82" w:rsidRDefault="004C1FEA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1FEA" w:rsidRPr="00ED6D82" w:rsidRDefault="004C1FEA" w:rsidP="00935F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1CD" w:rsidRPr="00ED6D82" w:rsidRDefault="00DB21CD" w:rsidP="00DB21CD">
      <w:pPr>
        <w:widowControl w:val="0"/>
        <w:shd w:val="clear" w:color="auto" w:fill="FFFFFF"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B21CD" w:rsidRPr="00ED6D82" w:rsidRDefault="00DB21CD" w:rsidP="00DB2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82">
        <w:rPr>
          <w:rFonts w:ascii="Times New Roman" w:hAnsi="Times New Roman" w:cs="Times New Roman"/>
          <w:bCs/>
          <w:sz w:val="24"/>
          <w:szCs w:val="24"/>
        </w:rPr>
        <w:t>Minimalna liczba studentów pozwalająca na otwarcie specjalizacji: 10 osób</w:t>
      </w:r>
    </w:p>
    <w:p w:rsidR="00DB21CD" w:rsidRPr="00ED6D82" w:rsidRDefault="00DB21CD" w:rsidP="00DB2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82">
        <w:rPr>
          <w:rFonts w:ascii="Times New Roman" w:hAnsi="Times New Roman" w:cs="Times New Roman"/>
          <w:sz w:val="24"/>
          <w:szCs w:val="24"/>
        </w:rPr>
        <w:t>Rozliczenie specjalizacji do końca III roku.</w:t>
      </w:r>
    </w:p>
    <w:p w:rsidR="00473A35" w:rsidRDefault="00473A35"/>
    <w:sectPr w:rsidR="00473A35" w:rsidSect="00DB21CD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E7"/>
    <w:multiLevelType w:val="hybridMultilevel"/>
    <w:tmpl w:val="5B36B22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CF1E23"/>
    <w:multiLevelType w:val="hybridMultilevel"/>
    <w:tmpl w:val="74148580"/>
    <w:lvl w:ilvl="0" w:tplc="0B981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CD"/>
    <w:rsid w:val="000733D1"/>
    <w:rsid w:val="002222E5"/>
    <w:rsid w:val="00257C4D"/>
    <w:rsid w:val="002625D3"/>
    <w:rsid w:val="00316940"/>
    <w:rsid w:val="003B1030"/>
    <w:rsid w:val="003C7FD4"/>
    <w:rsid w:val="00473A35"/>
    <w:rsid w:val="004C1FEA"/>
    <w:rsid w:val="005100C9"/>
    <w:rsid w:val="00524B14"/>
    <w:rsid w:val="006B5927"/>
    <w:rsid w:val="00812D54"/>
    <w:rsid w:val="008B47A3"/>
    <w:rsid w:val="008B5825"/>
    <w:rsid w:val="00932F99"/>
    <w:rsid w:val="00937F3C"/>
    <w:rsid w:val="00BC1C78"/>
    <w:rsid w:val="00C87B8F"/>
    <w:rsid w:val="00D8555E"/>
    <w:rsid w:val="00DB21CD"/>
    <w:rsid w:val="00E255DD"/>
    <w:rsid w:val="00E64547"/>
    <w:rsid w:val="00E931E9"/>
    <w:rsid w:val="00F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5F9F7-DCBA-4C35-9218-8C2B2037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21C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B21C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1C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2017-03-05T21:10:00Z</dcterms:created>
  <dcterms:modified xsi:type="dcterms:W3CDTF">2017-03-05T21:10:00Z</dcterms:modified>
</cp:coreProperties>
</file>